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AE98" w14:textId="396A41F4" w:rsidR="00516326" w:rsidRPr="00154D1E" w:rsidRDefault="007D0E53" w:rsidP="00154D1E">
      <w:pPr>
        <w:pStyle w:val="a3"/>
        <w:rPr>
          <w:rFonts w:ascii="BIZ UDゴシック" w:eastAsia="BIZ UDゴシック" w:hAnsi="BIZ UDゴシック"/>
        </w:rPr>
      </w:pPr>
      <w:r w:rsidRPr="00154D1E">
        <w:rPr>
          <w:rFonts w:ascii="BIZ UDゴシック" w:eastAsia="BIZ UDゴシック" w:hAnsi="BIZ UDゴシック" w:hint="eastAsia"/>
        </w:rPr>
        <w:t xml:space="preserve">課題研究　</w:t>
      </w:r>
      <w:r w:rsidR="00F47193">
        <w:rPr>
          <w:rFonts w:ascii="BIZ UDゴシック" w:eastAsia="BIZ UDゴシック" w:hAnsi="BIZ UDゴシック" w:hint="eastAsia"/>
        </w:rPr>
        <w:t xml:space="preserve">異学年交流会　</w:t>
      </w:r>
      <w:r w:rsidR="00516326" w:rsidRPr="00154D1E">
        <w:rPr>
          <w:rFonts w:ascii="BIZ UDゴシック" w:eastAsia="BIZ UDゴシック" w:hAnsi="BIZ UDゴシック" w:hint="eastAsia"/>
        </w:rPr>
        <w:t>要旨　チェック表</w:t>
      </w:r>
    </w:p>
    <w:p w14:paraId="1157EED7" w14:textId="466BBF98" w:rsidR="00516326" w:rsidRPr="00154D1E" w:rsidRDefault="00F031E5" w:rsidP="00154D1E">
      <w:pPr>
        <w:jc w:val="center"/>
      </w:pPr>
      <w:r w:rsidRPr="00154D1E">
        <w:rPr>
          <w:rFonts w:hint="eastAsia"/>
        </w:rPr>
        <w:t>〜最低限の水準のための〜</w:t>
      </w:r>
    </w:p>
    <w:p w14:paraId="17C1EDCA" w14:textId="77777777" w:rsidR="00F031E5" w:rsidRPr="00154D1E" w:rsidRDefault="00F031E5" w:rsidP="00154D1E">
      <w:pPr>
        <w:jc w:val="center"/>
      </w:pPr>
    </w:p>
    <w:p w14:paraId="5557B059" w14:textId="2EA1FF0A" w:rsidR="00383CB7" w:rsidRPr="00154D1E" w:rsidRDefault="00383CB7" w:rsidP="00154D1E">
      <w:pPr>
        <w:jc w:val="center"/>
      </w:pPr>
      <w:r w:rsidRPr="00154D1E">
        <w:rPr>
          <w:rFonts w:hint="eastAsia"/>
        </w:rPr>
        <w:t>分野（　　　　　　　）　　（　　　）班</w:t>
      </w:r>
    </w:p>
    <w:p w14:paraId="46167542" w14:textId="77777777" w:rsidR="00383CB7" w:rsidRDefault="00383CB7" w:rsidP="00154D1E"/>
    <w:p w14:paraId="2FD472F8" w14:textId="5BE3013A" w:rsidR="00516326" w:rsidRPr="00154D1E" w:rsidRDefault="00516326" w:rsidP="00154D1E">
      <w:pPr>
        <w:pStyle w:val="1"/>
      </w:pPr>
      <w:r w:rsidRPr="00154D1E">
        <w:t>1.</w:t>
      </w:r>
      <w:r w:rsidRPr="00154D1E">
        <w:rPr>
          <w:rFonts w:hint="eastAsia"/>
        </w:rPr>
        <w:t xml:space="preserve">　見た目チェック</w:t>
      </w:r>
    </w:p>
    <w:tbl>
      <w:tblPr>
        <w:tblStyle w:val="a5"/>
        <w:tblW w:w="0" w:type="auto"/>
        <w:tblLook w:val="04A0" w:firstRow="1" w:lastRow="0" w:firstColumn="1" w:lastColumn="0" w:noHBand="0" w:noVBand="1"/>
      </w:tblPr>
      <w:tblGrid>
        <w:gridCol w:w="4248"/>
        <w:gridCol w:w="980"/>
        <w:gridCol w:w="4265"/>
        <w:gridCol w:w="963"/>
      </w:tblGrid>
      <w:tr w:rsidR="00F031E5" w14:paraId="024D9899" w14:textId="77777777" w:rsidTr="00F031E5">
        <w:tc>
          <w:tcPr>
            <w:tcW w:w="4248" w:type="dxa"/>
          </w:tcPr>
          <w:p w14:paraId="46AF6DD7" w14:textId="68335B71" w:rsidR="00F031E5" w:rsidRDefault="00F031E5" w:rsidP="00154D1E">
            <w:pPr>
              <w:jc w:val="center"/>
            </w:pPr>
            <w:r>
              <w:rPr>
                <w:rFonts w:hint="eastAsia"/>
              </w:rPr>
              <w:t>必須事項</w:t>
            </w:r>
            <w:r w:rsidR="00520DB3">
              <w:rPr>
                <w:rFonts w:hint="eastAsia"/>
              </w:rPr>
              <w:t>系</w:t>
            </w:r>
          </w:p>
        </w:tc>
        <w:tc>
          <w:tcPr>
            <w:tcW w:w="980" w:type="dxa"/>
          </w:tcPr>
          <w:p w14:paraId="5315A759" w14:textId="71BE0E60" w:rsidR="00F031E5" w:rsidRPr="00154D1E" w:rsidRDefault="00F031E5" w:rsidP="00154D1E">
            <w:pPr>
              <w:jc w:val="center"/>
              <w:rPr>
                <w:sz w:val="18"/>
              </w:rPr>
            </w:pPr>
            <w:r w:rsidRPr="00154D1E">
              <w:rPr>
                <w:rFonts w:hint="eastAsia"/>
                <w:sz w:val="18"/>
              </w:rPr>
              <w:t>チェック</w:t>
            </w:r>
          </w:p>
        </w:tc>
        <w:tc>
          <w:tcPr>
            <w:tcW w:w="4265" w:type="dxa"/>
          </w:tcPr>
          <w:p w14:paraId="00C1DDCC" w14:textId="27BCB7E8" w:rsidR="00F031E5" w:rsidRDefault="00F031E5" w:rsidP="00154D1E">
            <w:pPr>
              <w:jc w:val="center"/>
            </w:pPr>
            <w:r>
              <w:rPr>
                <w:rFonts w:hint="eastAsia"/>
              </w:rPr>
              <w:t>禁止事項系</w:t>
            </w:r>
          </w:p>
        </w:tc>
        <w:tc>
          <w:tcPr>
            <w:tcW w:w="963" w:type="dxa"/>
          </w:tcPr>
          <w:p w14:paraId="28669422" w14:textId="648CB5E0" w:rsidR="00F031E5" w:rsidRDefault="00F031E5" w:rsidP="00154D1E">
            <w:pPr>
              <w:jc w:val="center"/>
            </w:pPr>
            <w:r w:rsidRPr="00154D1E">
              <w:rPr>
                <w:rFonts w:hint="eastAsia"/>
                <w:sz w:val="18"/>
              </w:rPr>
              <w:t>チェック</w:t>
            </w:r>
          </w:p>
        </w:tc>
      </w:tr>
      <w:tr w:rsidR="00F031E5" w14:paraId="7EEA1EBB" w14:textId="77777777" w:rsidTr="00F031E5">
        <w:tc>
          <w:tcPr>
            <w:tcW w:w="4248" w:type="dxa"/>
          </w:tcPr>
          <w:p w14:paraId="75E3E60E" w14:textId="46F68F8B" w:rsidR="00F031E5" w:rsidRPr="00154D1E" w:rsidRDefault="00F031E5" w:rsidP="00154D1E">
            <w:r w:rsidRPr="00154D1E">
              <w:rPr>
                <w:rFonts w:hint="eastAsia"/>
              </w:rPr>
              <w:t>タイトル中央揃え</w:t>
            </w:r>
          </w:p>
        </w:tc>
        <w:tc>
          <w:tcPr>
            <w:tcW w:w="980" w:type="dxa"/>
          </w:tcPr>
          <w:p w14:paraId="42FD9FAF" w14:textId="77777777" w:rsidR="00F031E5" w:rsidRDefault="00F031E5" w:rsidP="00154D1E"/>
        </w:tc>
        <w:tc>
          <w:tcPr>
            <w:tcW w:w="4265" w:type="dxa"/>
          </w:tcPr>
          <w:p w14:paraId="16E3E7CD" w14:textId="421BBB5A" w:rsidR="00F031E5" w:rsidRDefault="00F031E5" w:rsidP="00154D1E">
            <w:r>
              <w:rPr>
                <w:rFonts w:hint="eastAsia"/>
              </w:rPr>
              <w:t>箇条書き・不要な改行は禁止</w:t>
            </w:r>
          </w:p>
        </w:tc>
        <w:tc>
          <w:tcPr>
            <w:tcW w:w="963" w:type="dxa"/>
          </w:tcPr>
          <w:p w14:paraId="4040542D" w14:textId="77777777" w:rsidR="00F031E5" w:rsidRDefault="00F031E5" w:rsidP="00154D1E"/>
        </w:tc>
      </w:tr>
      <w:tr w:rsidR="00F031E5" w14:paraId="2D497A06" w14:textId="77777777" w:rsidTr="00756BF5">
        <w:tc>
          <w:tcPr>
            <w:tcW w:w="4248" w:type="dxa"/>
          </w:tcPr>
          <w:p w14:paraId="76A9EAB6" w14:textId="4EA70F52" w:rsidR="000A6B5B" w:rsidRDefault="000A6B5B" w:rsidP="00154D1E">
            <w:r>
              <w:rPr>
                <w:rFonts w:hint="eastAsia"/>
              </w:rPr>
              <w:t>分野，班，メンバー全員の氏名</w:t>
            </w:r>
          </w:p>
        </w:tc>
        <w:tc>
          <w:tcPr>
            <w:tcW w:w="980" w:type="dxa"/>
            <w:tcBorders>
              <w:bottom w:val="single" w:sz="4" w:space="0" w:color="auto"/>
            </w:tcBorders>
          </w:tcPr>
          <w:p w14:paraId="6F9E2ED7" w14:textId="77777777" w:rsidR="00F031E5" w:rsidRDefault="00F031E5" w:rsidP="00154D1E"/>
        </w:tc>
        <w:tc>
          <w:tcPr>
            <w:tcW w:w="4265" w:type="dxa"/>
          </w:tcPr>
          <w:p w14:paraId="2277EF82" w14:textId="463C3EA0" w:rsidR="00F031E5" w:rsidRDefault="00F031E5" w:rsidP="00154D1E">
            <w:r>
              <w:rPr>
                <w:rFonts w:hint="eastAsia"/>
              </w:rPr>
              <w:t>長すぎる文は禁止（</w:t>
            </w:r>
            <w:r>
              <w:t>3</w:t>
            </w:r>
            <w:r>
              <w:rPr>
                <w:rFonts w:hint="eastAsia"/>
              </w:rPr>
              <w:t>行超えたら注意）</w:t>
            </w:r>
          </w:p>
        </w:tc>
        <w:tc>
          <w:tcPr>
            <w:tcW w:w="963" w:type="dxa"/>
          </w:tcPr>
          <w:p w14:paraId="6E2C1C60" w14:textId="77777777" w:rsidR="00F031E5" w:rsidRDefault="00F031E5" w:rsidP="00154D1E"/>
        </w:tc>
      </w:tr>
      <w:tr w:rsidR="00F031E5" w14:paraId="14AF2C55" w14:textId="77777777" w:rsidTr="00756BF5">
        <w:tc>
          <w:tcPr>
            <w:tcW w:w="4248" w:type="dxa"/>
          </w:tcPr>
          <w:p w14:paraId="76DB086D" w14:textId="726CB5CD" w:rsidR="00F031E5" w:rsidRDefault="000A6B5B" w:rsidP="00154D1E">
            <w:r w:rsidRPr="00756BF5">
              <w:rPr>
                <w:rFonts w:hint="eastAsia"/>
                <w:strike/>
              </w:rPr>
              <w:t>英文アブストラクト</w:t>
            </w:r>
            <w:r w:rsidR="00756BF5">
              <w:rPr>
                <w:rFonts w:hint="eastAsia"/>
              </w:rPr>
              <w:t>（</w:t>
            </w:r>
            <w:r w:rsidR="00756BF5" w:rsidRPr="00DC304B">
              <w:rPr>
                <w:rFonts w:ascii="BIZ UDゴシック" w:eastAsia="BIZ UDゴシック" w:hAnsi="BIZ UDゴシック" w:hint="eastAsia"/>
              </w:rPr>
              <w:t>次回から</w:t>
            </w:r>
            <w:r w:rsidR="00756BF5">
              <w:rPr>
                <w:rFonts w:hint="eastAsia"/>
              </w:rPr>
              <w:t>）</w:t>
            </w:r>
          </w:p>
        </w:tc>
        <w:tc>
          <w:tcPr>
            <w:tcW w:w="980" w:type="dxa"/>
            <w:tcBorders>
              <w:tl2br w:val="single" w:sz="4" w:space="0" w:color="auto"/>
            </w:tcBorders>
          </w:tcPr>
          <w:p w14:paraId="4BDF2C0B" w14:textId="77777777" w:rsidR="00F031E5" w:rsidRDefault="00F031E5" w:rsidP="00154D1E"/>
        </w:tc>
        <w:tc>
          <w:tcPr>
            <w:tcW w:w="4265" w:type="dxa"/>
          </w:tcPr>
          <w:p w14:paraId="4BA971F2" w14:textId="592DA3ED" w:rsidR="00F031E5" w:rsidRDefault="00F031E5" w:rsidP="00154D1E">
            <w:r>
              <w:rPr>
                <w:rFonts w:hint="eastAsia"/>
              </w:rPr>
              <w:t>「思う」「感じる」などの曖昧表現は禁止</w:t>
            </w:r>
          </w:p>
        </w:tc>
        <w:tc>
          <w:tcPr>
            <w:tcW w:w="963" w:type="dxa"/>
          </w:tcPr>
          <w:p w14:paraId="3E85237C" w14:textId="77777777" w:rsidR="00F031E5" w:rsidRDefault="00F031E5" w:rsidP="00154D1E"/>
        </w:tc>
      </w:tr>
      <w:tr w:rsidR="00756BF5" w14:paraId="24EC52BC" w14:textId="77777777" w:rsidTr="00F031E5">
        <w:tc>
          <w:tcPr>
            <w:tcW w:w="4248" w:type="dxa"/>
          </w:tcPr>
          <w:p w14:paraId="50413094" w14:textId="00444ABD" w:rsidR="00756BF5" w:rsidRDefault="00756BF5" w:rsidP="00756BF5">
            <w:r>
              <w:rPr>
                <w:rFonts w:hint="eastAsia"/>
              </w:rPr>
              <w:t>キーワード</w:t>
            </w:r>
          </w:p>
        </w:tc>
        <w:tc>
          <w:tcPr>
            <w:tcW w:w="980" w:type="dxa"/>
          </w:tcPr>
          <w:p w14:paraId="6FF186E3" w14:textId="77777777" w:rsidR="00756BF5" w:rsidRDefault="00756BF5" w:rsidP="00756BF5"/>
        </w:tc>
        <w:tc>
          <w:tcPr>
            <w:tcW w:w="4265" w:type="dxa"/>
          </w:tcPr>
          <w:p w14:paraId="1FD0AC9A" w14:textId="5190A9AF" w:rsidR="00756BF5" w:rsidRDefault="00756BF5" w:rsidP="00756BF5">
            <w:r>
              <w:rPr>
                <w:rFonts w:hint="eastAsia"/>
              </w:rPr>
              <w:t>一人称＋主格（私は・私たちは）は避ける</w:t>
            </w:r>
            <w:r w:rsidRPr="00154D1E">
              <w:rPr>
                <w:rFonts w:hint="eastAsia"/>
                <w:vertAlign w:val="superscript"/>
              </w:rPr>
              <w:t>※</w:t>
            </w:r>
          </w:p>
        </w:tc>
        <w:tc>
          <w:tcPr>
            <w:tcW w:w="963" w:type="dxa"/>
          </w:tcPr>
          <w:p w14:paraId="237A466C" w14:textId="77777777" w:rsidR="00756BF5" w:rsidRDefault="00756BF5" w:rsidP="00756BF5"/>
        </w:tc>
      </w:tr>
      <w:tr w:rsidR="00756BF5" w14:paraId="74BECA22" w14:textId="77777777" w:rsidTr="00F031E5">
        <w:tc>
          <w:tcPr>
            <w:tcW w:w="4248" w:type="dxa"/>
          </w:tcPr>
          <w:p w14:paraId="3EBAA342" w14:textId="7CEC6EE5" w:rsidR="00756BF5" w:rsidRDefault="00756BF5" w:rsidP="00756BF5">
            <w:r>
              <w:rPr>
                <w:rFonts w:hint="eastAsia"/>
              </w:rPr>
              <w:t>本文の各段落は一字あけて始める。</w:t>
            </w:r>
          </w:p>
        </w:tc>
        <w:tc>
          <w:tcPr>
            <w:tcW w:w="980" w:type="dxa"/>
          </w:tcPr>
          <w:p w14:paraId="1915F438" w14:textId="77777777" w:rsidR="00756BF5" w:rsidRDefault="00756BF5" w:rsidP="00756BF5"/>
        </w:tc>
        <w:tc>
          <w:tcPr>
            <w:tcW w:w="4265" w:type="dxa"/>
          </w:tcPr>
          <w:p w14:paraId="7A46C8A1" w14:textId="36B906CE" w:rsidR="00756BF5" w:rsidRDefault="00756BF5" w:rsidP="00756BF5">
            <w:r>
              <w:rPr>
                <w:rFonts w:hint="eastAsia"/>
              </w:rPr>
              <w:t>話し言葉は禁止</w:t>
            </w:r>
          </w:p>
        </w:tc>
        <w:tc>
          <w:tcPr>
            <w:tcW w:w="963" w:type="dxa"/>
          </w:tcPr>
          <w:p w14:paraId="088BC2DA" w14:textId="77777777" w:rsidR="00756BF5" w:rsidRDefault="00756BF5" w:rsidP="00756BF5"/>
        </w:tc>
      </w:tr>
      <w:tr w:rsidR="00756BF5" w14:paraId="4982848C" w14:textId="77777777" w:rsidTr="00F031E5">
        <w:tc>
          <w:tcPr>
            <w:tcW w:w="4248" w:type="dxa"/>
          </w:tcPr>
          <w:p w14:paraId="211C3567" w14:textId="33265FE8" w:rsidR="00756BF5" w:rsidRDefault="00756BF5" w:rsidP="00756BF5">
            <w:r>
              <w:rPr>
                <w:rFonts w:hint="eastAsia"/>
              </w:rPr>
              <w:t>図表番号</w:t>
            </w:r>
          </w:p>
        </w:tc>
        <w:tc>
          <w:tcPr>
            <w:tcW w:w="980" w:type="dxa"/>
          </w:tcPr>
          <w:p w14:paraId="5239866F" w14:textId="77777777" w:rsidR="00756BF5" w:rsidRDefault="00756BF5" w:rsidP="00756BF5"/>
        </w:tc>
        <w:tc>
          <w:tcPr>
            <w:tcW w:w="4265" w:type="dxa"/>
          </w:tcPr>
          <w:p w14:paraId="03E73E3F" w14:textId="10C52E77" w:rsidR="00756BF5" w:rsidRDefault="00756BF5" w:rsidP="00756BF5"/>
        </w:tc>
        <w:tc>
          <w:tcPr>
            <w:tcW w:w="963" w:type="dxa"/>
          </w:tcPr>
          <w:p w14:paraId="594BBC45" w14:textId="77777777" w:rsidR="00756BF5" w:rsidRDefault="00756BF5" w:rsidP="00756BF5"/>
        </w:tc>
      </w:tr>
      <w:tr w:rsidR="00756BF5" w14:paraId="6EC84322" w14:textId="77777777" w:rsidTr="00F031E5">
        <w:tc>
          <w:tcPr>
            <w:tcW w:w="4248" w:type="dxa"/>
          </w:tcPr>
          <w:p w14:paraId="08EB5187" w14:textId="15D15724" w:rsidR="00756BF5" w:rsidRDefault="00756BF5" w:rsidP="00756BF5">
            <w:r>
              <w:rPr>
                <w:rFonts w:hint="eastAsia"/>
              </w:rPr>
              <w:t>グラフの軸，軸の値の単位</w:t>
            </w:r>
          </w:p>
        </w:tc>
        <w:tc>
          <w:tcPr>
            <w:tcW w:w="980" w:type="dxa"/>
          </w:tcPr>
          <w:p w14:paraId="46A36F73" w14:textId="77777777" w:rsidR="00756BF5" w:rsidRPr="00F031E5" w:rsidRDefault="00756BF5" w:rsidP="00756BF5"/>
        </w:tc>
        <w:tc>
          <w:tcPr>
            <w:tcW w:w="4265" w:type="dxa"/>
          </w:tcPr>
          <w:p w14:paraId="06F76C97" w14:textId="77777777" w:rsidR="00756BF5" w:rsidRDefault="00756BF5" w:rsidP="00756BF5"/>
        </w:tc>
        <w:tc>
          <w:tcPr>
            <w:tcW w:w="963" w:type="dxa"/>
          </w:tcPr>
          <w:p w14:paraId="5D0DA037" w14:textId="77777777" w:rsidR="00756BF5" w:rsidRDefault="00756BF5" w:rsidP="00756BF5"/>
        </w:tc>
      </w:tr>
      <w:tr w:rsidR="00756BF5" w14:paraId="5D11E36F" w14:textId="77777777" w:rsidTr="00F031E5">
        <w:tc>
          <w:tcPr>
            <w:tcW w:w="4248" w:type="dxa"/>
          </w:tcPr>
          <w:p w14:paraId="43CFF289" w14:textId="12E57517" w:rsidR="00756BF5" w:rsidRDefault="00756BF5" w:rsidP="00756BF5">
            <w:r>
              <w:rPr>
                <w:rFonts w:hint="eastAsia"/>
              </w:rPr>
              <w:t>参考文献</w:t>
            </w:r>
          </w:p>
        </w:tc>
        <w:tc>
          <w:tcPr>
            <w:tcW w:w="980" w:type="dxa"/>
          </w:tcPr>
          <w:p w14:paraId="1B9850B5" w14:textId="77777777" w:rsidR="00756BF5" w:rsidRDefault="00756BF5" w:rsidP="00756BF5"/>
        </w:tc>
        <w:tc>
          <w:tcPr>
            <w:tcW w:w="4265" w:type="dxa"/>
          </w:tcPr>
          <w:p w14:paraId="3D5CE88D" w14:textId="77777777" w:rsidR="00756BF5" w:rsidRDefault="00756BF5" w:rsidP="00756BF5"/>
        </w:tc>
        <w:tc>
          <w:tcPr>
            <w:tcW w:w="963" w:type="dxa"/>
          </w:tcPr>
          <w:p w14:paraId="305236ED" w14:textId="77777777" w:rsidR="00756BF5" w:rsidRDefault="00756BF5" w:rsidP="00756BF5"/>
        </w:tc>
      </w:tr>
    </w:tbl>
    <w:p w14:paraId="4024A5E1" w14:textId="57A9A447" w:rsidR="00516326" w:rsidRDefault="00F47193" w:rsidP="00154D1E">
      <w:pPr>
        <w:pStyle w:val="aa"/>
        <w:numPr>
          <w:ilvl w:val="0"/>
          <w:numId w:val="1"/>
        </w:numPr>
        <w:ind w:leftChars="0"/>
      </w:pPr>
      <w:r>
        <w:rPr>
          <w:rFonts w:hint="eastAsia"/>
        </w:rPr>
        <w:t>「私は（私たちは）」→「本研究では」，「今回の計画</w:t>
      </w:r>
      <w:r w:rsidR="00154D1E">
        <w:rPr>
          <w:rFonts w:hint="eastAsia"/>
        </w:rPr>
        <w:t>では」</w:t>
      </w:r>
    </w:p>
    <w:p w14:paraId="241993AE" w14:textId="77777777" w:rsidR="00154D1E" w:rsidRDefault="00154D1E" w:rsidP="00154D1E"/>
    <w:p w14:paraId="6A4CB7E2" w14:textId="395580D1" w:rsidR="00516326" w:rsidRDefault="00516326" w:rsidP="00154D1E">
      <w:pPr>
        <w:pStyle w:val="1"/>
      </w:pPr>
      <w:r>
        <w:rPr>
          <w:rFonts w:hint="eastAsia"/>
        </w:rPr>
        <w:t>2</w:t>
      </w:r>
      <w:r>
        <w:t>.</w:t>
      </w:r>
      <w:r>
        <w:rPr>
          <w:rFonts w:hint="eastAsia"/>
        </w:rPr>
        <w:t xml:space="preserve">　「はじめに」の内容チェック</w:t>
      </w:r>
    </w:p>
    <w:tbl>
      <w:tblPr>
        <w:tblStyle w:val="a5"/>
        <w:tblW w:w="0" w:type="auto"/>
        <w:tblLook w:val="04A0" w:firstRow="1" w:lastRow="0" w:firstColumn="1" w:lastColumn="0" w:noHBand="0" w:noVBand="1"/>
      </w:tblPr>
      <w:tblGrid>
        <w:gridCol w:w="6512"/>
        <w:gridCol w:w="3258"/>
        <w:gridCol w:w="686"/>
      </w:tblGrid>
      <w:tr w:rsidR="00BD2B79" w14:paraId="11D3CB54" w14:textId="768F96E6" w:rsidTr="00A30010">
        <w:trPr>
          <w:trHeight w:val="293"/>
        </w:trPr>
        <w:tc>
          <w:tcPr>
            <w:tcW w:w="6516" w:type="dxa"/>
            <w:vMerge w:val="restart"/>
          </w:tcPr>
          <w:p w14:paraId="46057F8C" w14:textId="7631A9BA" w:rsidR="00BD2B79" w:rsidRDefault="00BD2B79" w:rsidP="00154D1E">
            <w:r>
              <w:rPr>
                <w:rFonts w:hint="eastAsia"/>
              </w:rPr>
              <w:t>＜</w:t>
            </w:r>
            <w:r w:rsidR="009E6373">
              <w:rPr>
                <w:rFonts w:hint="eastAsia"/>
              </w:rPr>
              <w:t>例</w:t>
            </w:r>
            <w:r>
              <w:rPr>
                <w:rFonts w:hint="eastAsia"/>
              </w:rPr>
              <w:t>＞</w:t>
            </w:r>
          </w:p>
          <w:p w14:paraId="654EA3CF" w14:textId="1A7DB61F" w:rsidR="00BD2B79" w:rsidRPr="00756BF5" w:rsidRDefault="00BD2B79" w:rsidP="00154D1E">
            <w:pPr>
              <w:ind w:firstLineChars="100" w:firstLine="210"/>
            </w:pPr>
            <w:r w:rsidRPr="00756BF5">
              <w:rPr>
                <w:rFonts w:hint="eastAsia"/>
                <w:vertAlign w:val="superscript"/>
              </w:rPr>
              <w:t>①</w:t>
            </w:r>
            <w:r w:rsidR="001F4820" w:rsidRPr="00756BF5">
              <w:rPr>
                <w:rFonts w:hint="eastAsia"/>
                <w:u w:val="single"/>
              </w:rPr>
              <w:t>A県</w:t>
            </w:r>
            <w:r w:rsidRPr="00756BF5">
              <w:rPr>
                <w:rFonts w:hint="eastAsia"/>
                <w:u w:val="single"/>
              </w:rPr>
              <w:t>が実施する</w:t>
            </w:r>
            <w:r w:rsidR="001F4820" w:rsidRPr="00756BF5">
              <w:rPr>
                <w:rFonts w:hint="eastAsia"/>
                <w:u w:val="single"/>
              </w:rPr>
              <w:t>放射性物質</w:t>
            </w:r>
            <w:r w:rsidRPr="00756BF5">
              <w:rPr>
                <w:rFonts w:hint="eastAsia"/>
                <w:u w:val="single"/>
              </w:rPr>
              <w:t>の環境調査</w:t>
            </w:r>
            <w:r w:rsidRPr="00756BF5">
              <w:rPr>
                <w:u w:val="single"/>
              </w:rPr>
              <w:t>(常時監視)</w:t>
            </w:r>
            <w:r w:rsidRPr="00756BF5">
              <w:rPr>
                <w:rFonts w:ascii="BIZ UDゴシック" w:eastAsia="BIZ UDゴシック" w:hAnsi="BIZ UDゴシック" w:hint="eastAsia"/>
              </w:rPr>
              <w:t>によると</w:t>
            </w:r>
            <w:r w:rsidRPr="00756BF5">
              <w:t>，</w:t>
            </w:r>
            <w:r w:rsidRPr="00756BF5">
              <w:rPr>
                <w:rFonts w:hint="eastAsia"/>
                <w:vertAlign w:val="superscript"/>
              </w:rPr>
              <w:t>②</w:t>
            </w:r>
            <w:r w:rsidRPr="00756BF5">
              <w:rPr>
                <w:rFonts w:hint="eastAsia"/>
                <w:u w:val="single"/>
              </w:rPr>
              <w:t>大</w:t>
            </w:r>
            <w:r w:rsidRPr="00756BF5">
              <w:rPr>
                <w:u w:val="single"/>
              </w:rPr>
              <w:t>気と土壌は全地点，水質と底質はほ</w:t>
            </w:r>
            <w:r w:rsidRPr="00756BF5">
              <w:rPr>
                <w:rFonts w:hint="eastAsia"/>
                <w:u w:val="single"/>
              </w:rPr>
              <w:t>ぼすべて</w:t>
            </w:r>
            <w:r w:rsidRPr="00756BF5">
              <w:rPr>
                <w:u w:val="single"/>
              </w:rPr>
              <w:t>の地点</w:t>
            </w:r>
            <w:r w:rsidRPr="00756BF5">
              <w:rPr>
                <w:rFonts w:hint="eastAsia"/>
                <w:u w:val="single"/>
              </w:rPr>
              <w:t>で環</w:t>
            </w:r>
            <w:r w:rsidRPr="00756BF5">
              <w:rPr>
                <w:u w:val="single"/>
              </w:rPr>
              <w:t>境基準を達成してい</w:t>
            </w:r>
            <w:r w:rsidRPr="00756BF5">
              <w:rPr>
                <w:rFonts w:hint="eastAsia"/>
                <w:u w:val="single"/>
              </w:rPr>
              <w:t>る</w:t>
            </w:r>
            <w:r w:rsidR="00A30010" w:rsidRPr="00756BF5">
              <w:t xml:space="preserve"> </w:t>
            </w:r>
            <w:r w:rsidR="00A30010" w:rsidRPr="00756BF5">
              <w:rPr>
                <w:rFonts w:hint="eastAsia"/>
                <w:vertAlign w:val="superscript"/>
              </w:rPr>
              <w:t>③</w:t>
            </w:r>
            <w:r w:rsidRPr="00756BF5">
              <w:rPr>
                <w:u w:val="single"/>
                <w:vertAlign w:val="superscript"/>
              </w:rPr>
              <w:t>1)</w:t>
            </w:r>
            <w:r w:rsidRPr="00756BF5">
              <w:t>。また，</w:t>
            </w:r>
            <w:r w:rsidR="00A30010" w:rsidRPr="00756BF5">
              <w:rPr>
                <w:rFonts w:hint="eastAsia"/>
                <w:vertAlign w:val="superscript"/>
              </w:rPr>
              <w:t>④</w:t>
            </w:r>
            <w:r w:rsidRPr="00756BF5">
              <w:rPr>
                <w:u w:val="single"/>
              </w:rPr>
              <w:t>全地点調査の年間平均値は，常時監視</w:t>
            </w:r>
            <w:r w:rsidRPr="00756BF5">
              <w:rPr>
                <w:rFonts w:hint="eastAsia"/>
                <w:u w:val="single"/>
              </w:rPr>
              <w:t>が</w:t>
            </w:r>
            <w:r w:rsidRPr="00756BF5">
              <w:rPr>
                <w:u w:val="single"/>
              </w:rPr>
              <w:t>開始された</w:t>
            </w:r>
            <w:r w:rsidR="001F4820" w:rsidRPr="00756BF5">
              <w:rPr>
                <w:rFonts w:hint="eastAsia"/>
                <w:u w:val="single"/>
              </w:rPr>
              <w:t>2</w:t>
            </w:r>
            <w:r w:rsidR="001F4820" w:rsidRPr="00756BF5">
              <w:rPr>
                <w:u w:val="single"/>
              </w:rPr>
              <w:t>010</w:t>
            </w:r>
            <w:r w:rsidRPr="00756BF5">
              <w:rPr>
                <w:u w:val="single"/>
              </w:rPr>
              <w:t>年度から概ね改善傾向</w:t>
            </w:r>
            <w:r w:rsidRPr="00756BF5">
              <w:rPr>
                <w:rFonts w:hint="eastAsia"/>
                <w:u w:val="single"/>
              </w:rPr>
              <w:t>で</w:t>
            </w:r>
            <w:r w:rsidRPr="00756BF5">
              <w:rPr>
                <w:u w:val="single"/>
              </w:rPr>
              <w:t>推移している</w:t>
            </w:r>
            <w:r w:rsidRPr="00756BF5">
              <w:t>。</w:t>
            </w:r>
            <w:r w:rsidR="002F1455" w:rsidRPr="00756BF5">
              <w:rPr>
                <w:rFonts w:hint="eastAsia"/>
                <w:vertAlign w:val="superscript"/>
              </w:rPr>
              <w:t>⑤</w:t>
            </w:r>
            <w:r w:rsidR="001F4820" w:rsidRPr="00756BF5">
              <w:rPr>
                <w:rFonts w:hint="eastAsia"/>
                <w:u w:val="single"/>
              </w:rPr>
              <w:t>この改善傾向が一時的なものなのか，今後継続するものなのか</w:t>
            </w:r>
            <w:r w:rsidR="002F1455" w:rsidRPr="00756BF5">
              <w:rPr>
                <w:rFonts w:hint="eastAsia"/>
                <w:u w:val="single"/>
              </w:rPr>
              <w:t>はわからないが継続することが望まれる</w:t>
            </w:r>
            <w:r w:rsidR="002F1455" w:rsidRPr="00756BF5">
              <w:rPr>
                <w:rFonts w:hint="eastAsia"/>
              </w:rPr>
              <w:t>。</w:t>
            </w:r>
            <w:r w:rsidR="002F1455" w:rsidRPr="00756BF5">
              <w:rPr>
                <w:rFonts w:hint="eastAsia"/>
                <w:vertAlign w:val="superscript"/>
              </w:rPr>
              <w:t>⑥</w:t>
            </w:r>
            <w:r w:rsidR="002F1455" w:rsidRPr="00756BF5">
              <w:rPr>
                <w:rFonts w:hint="eastAsia"/>
                <w:u w:val="single"/>
              </w:rPr>
              <w:t>改善</w:t>
            </w:r>
            <w:r w:rsidR="007D0E53" w:rsidRPr="00756BF5">
              <w:rPr>
                <w:rFonts w:hint="eastAsia"/>
                <w:u w:val="single"/>
              </w:rPr>
              <w:t>傾向の特徴を</w:t>
            </w:r>
            <w:r w:rsidR="007D0E53" w:rsidRPr="00756BF5">
              <w:rPr>
                <w:u w:val="single"/>
              </w:rPr>
              <w:t>もう少し詳しく調</w:t>
            </w:r>
            <w:r w:rsidR="007D0E53" w:rsidRPr="00756BF5">
              <w:rPr>
                <w:rFonts w:hint="eastAsia"/>
                <w:u w:val="single"/>
              </w:rPr>
              <w:t>べ</w:t>
            </w:r>
            <w:r w:rsidR="00DC5321" w:rsidRPr="00756BF5">
              <w:rPr>
                <w:u w:val="single"/>
              </w:rPr>
              <w:t>，</w:t>
            </w:r>
            <w:r w:rsidR="007D0E53" w:rsidRPr="00756BF5">
              <w:rPr>
                <w:u w:val="single"/>
              </w:rPr>
              <w:t>今後</w:t>
            </w:r>
            <w:r w:rsidR="007D0E53" w:rsidRPr="00756BF5">
              <w:rPr>
                <w:rFonts w:hint="eastAsia"/>
                <w:u w:val="single"/>
              </w:rPr>
              <w:t>ど</w:t>
            </w:r>
            <w:r w:rsidR="007D0E53" w:rsidRPr="00756BF5">
              <w:rPr>
                <w:u w:val="single"/>
              </w:rPr>
              <w:t>のように推移して行くか</w:t>
            </w:r>
            <w:r w:rsidR="007D0E53" w:rsidRPr="00756BF5">
              <w:rPr>
                <w:rFonts w:hint="eastAsia"/>
                <w:u w:val="single"/>
              </w:rPr>
              <w:t>を</w:t>
            </w:r>
            <w:r w:rsidR="002F1455" w:rsidRPr="00756BF5">
              <w:rPr>
                <w:rFonts w:hint="eastAsia"/>
                <w:u w:val="single"/>
              </w:rPr>
              <w:t>検討</w:t>
            </w:r>
            <w:r w:rsidR="007D0E53" w:rsidRPr="00756BF5">
              <w:rPr>
                <w:rFonts w:hint="eastAsia"/>
                <w:u w:val="single"/>
              </w:rPr>
              <w:t>できない</w:t>
            </w:r>
            <w:r w:rsidR="007D0E53" w:rsidRPr="00756BF5">
              <w:rPr>
                <w:rFonts w:hint="eastAsia"/>
                <w:u w:val="wave"/>
              </w:rPr>
              <w:t>だろうか</w:t>
            </w:r>
            <w:r w:rsidR="007D0E53" w:rsidRPr="00756BF5">
              <w:rPr>
                <w:rFonts w:hint="eastAsia"/>
              </w:rPr>
              <w:t>。</w:t>
            </w:r>
          </w:p>
          <w:p w14:paraId="75F9F909" w14:textId="194DF10D" w:rsidR="00BD2B79" w:rsidRPr="00516326" w:rsidRDefault="00F47193" w:rsidP="00154D1E">
            <w:pPr>
              <w:ind w:firstLineChars="100" w:firstLine="210"/>
            </w:pPr>
            <w:r w:rsidRPr="00756BF5">
              <w:rPr>
                <w:rFonts w:hint="eastAsia"/>
              </w:rPr>
              <w:t>本研究では</w:t>
            </w:r>
            <w:r w:rsidR="00BD2B79" w:rsidRPr="00756BF5">
              <w:rPr>
                <w:rFonts w:hint="eastAsia"/>
              </w:rPr>
              <w:t>，</w:t>
            </w:r>
            <w:r w:rsidR="002F1455" w:rsidRPr="00756BF5">
              <w:rPr>
                <w:rFonts w:hint="eastAsia"/>
                <w:vertAlign w:val="superscript"/>
              </w:rPr>
              <w:t>⑦</w:t>
            </w:r>
            <w:r w:rsidR="001F4820" w:rsidRPr="00756BF5">
              <w:rPr>
                <w:rFonts w:hint="eastAsia"/>
                <w:u w:val="single"/>
              </w:rPr>
              <w:t>放射性物質</w:t>
            </w:r>
            <w:r w:rsidR="00BD2B79" w:rsidRPr="00756BF5">
              <w:rPr>
                <w:rFonts w:hint="eastAsia"/>
                <w:u w:val="single"/>
              </w:rPr>
              <w:t>の汚染の由来を推定できる</w:t>
            </w:r>
            <w:r w:rsidR="001F4820" w:rsidRPr="00756BF5">
              <w:rPr>
                <w:u w:val="single"/>
              </w:rPr>
              <w:t>XXX</w:t>
            </w:r>
            <w:r w:rsidR="00BD2B79" w:rsidRPr="00756BF5">
              <w:rPr>
                <w:rFonts w:hint="eastAsia"/>
                <w:u w:val="single"/>
              </w:rPr>
              <w:t>法</w:t>
            </w:r>
            <w:r w:rsidR="00BD2B79" w:rsidRPr="00756BF5">
              <w:rPr>
                <w:u w:val="single"/>
                <w:vertAlign w:val="superscript"/>
              </w:rPr>
              <w:t>2),3)</w:t>
            </w:r>
            <w:r w:rsidR="00BD2B79" w:rsidRPr="00756BF5">
              <w:rPr>
                <w:u w:val="single"/>
              </w:rPr>
              <w:t>を用いること</w:t>
            </w:r>
            <w:r w:rsidR="00BD2B79" w:rsidRPr="00756BF5">
              <w:rPr>
                <w:rFonts w:hint="eastAsia"/>
                <w:u w:val="single"/>
              </w:rPr>
              <w:t>で</w:t>
            </w:r>
            <w:r w:rsidR="00BD2B79" w:rsidRPr="00756BF5">
              <w:rPr>
                <w:u w:val="single"/>
              </w:rPr>
              <w:t>，調査媒体(大気，河川水質，河川底質)</w:t>
            </w:r>
            <w:r w:rsidR="00BD2B79" w:rsidRPr="00756BF5">
              <w:rPr>
                <w:rFonts w:hint="eastAsia"/>
                <w:u w:val="single"/>
              </w:rPr>
              <w:t>ご</w:t>
            </w:r>
            <w:r w:rsidR="00BD2B79" w:rsidRPr="00756BF5">
              <w:rPr>
                <w:u w:val="single"/>
              </w:rPr>
              <w:t>とに全調査地点における年間平均値の濃度推移の特徴を解析</w:t>
            </w:r>
            <w:r w:rsidRPr="00756BF5">
              <w:rPr>
                <w:rFonts w:hint="eastAsia"/>
                <w:u w:val="single"/>
              </w:rPr>
              <w:t>する</w:t>
            </w:r>
            <w:r w:rsidRPr="00756BF5">
              <w:rPr>
                <w:rFonts w:hint="eastAsia"/>
              </w:rPr>
              <w:t>ことを計画している</w:t>
            </w:r>
            <w:r w:rsidR="007D0E53" w:rsidRPr="00756BF5">
              <w:rPr>
                <w:rFonts w:hint="eastAsia"/>
              </w:rPr>
              <w:t>。</w:t>
            </w:r>
            <w:r w:rsidR="002F1455" w:rsidRPr="00756BF5">
              <w:rPr>
                <w:rFonts w:hint="eastAsia"/>
                <w:vertAlign w:val="superscript"/>
              </w:rPr>
              <w:t>⑧</w:t>
            </w:r>
            <w:r w:rsidR="00BD2B79" w:rsidRPr="00756BF5">
              <w:rPr>
                <w:rFonts w:hint="eastAsia"/>
                <w:u w:val="single"/>
              </w:rPr>
              <w:t>調</w:t>
            </w:r>
            <w:r w:rsidR="00BD2B79" w:rsidRPr="00756BF5">
              <w:rPr>
                <w:u w:val="single"/>
              </w:rPr>
              <w:t>査媒体およ</w:t>
            </w:r>
            <w:r w:rsidR="00BD2B79" w:rsidRPr="00756BF5">
              <w:rPr>
                <w:rFonts w:hint="eastAsia"/>
                <w:u w:val="single"/>
              </w:rPr>
              <w:t>び</w:t>
            </w:r>
            <w:r w:rsidR="00BD2B79" w:rsidRPr="00756BF5">
              <w:rPr>
                <w:u w:val="single"/>
              </w:rPr>
              <w:t>発生源</w:t>
            </w:r>
            <w:r w:rsidR="00BD2B79" w:rsidRPr="00756BF5">
              <w:rPr>
                <w:rFonts w:hint="eastAsia"/>
                <w:u w:val="single"/>
              </w:rPr>
              <w:t>ご</w:t>
            </w:r>
            <w:r w:rsidR="00BD2B79" w:rsidRPr="00756BF5">
              <w:rPr>
                <w:u w:val="single"/>
              </w:rPr>
              <w:t>とに今後の推移を予測</w:t>
            </w:r>
            <w:r w:rsidR="007D0E53" w:rsidRPr="00756BF5">
              <w:rPr>
                <w:rFonts w:hint="eastAsia"/>
                <w:u w:val="single"/>
              </w:rPr>
              <w:t>が可能となり</w:t>
            </w:r>
            <w:r w:rsidR="007D0E53" w:rsidRPr="00756BF5">
              <w:rPr>
                <w:rFonts w:hint="eastAsia"/>
              </w:rPr>
              <w:t>，</w:t>
            </w:r>
            <w:r w:rsidR="002F1455" w:rsidRPr="00756BF5">
              <w:rPr>
                <w:rFonts w:hint="eastAsia"/>
                <w:vertAlign w:val="superscript"/>
              </w:rPr>
              <w:t>⑨</w:t>
            </w:r>
            <w:r w:rsidR="00BD2B79" w:rsidRPr="00756BF5">
              <w:rPr>
                <w:u w:val="single"/>
              </w:rPr>
              <w:t>環境 調査・保全計画に役立てること</w:t>
            </w:r>
            <w:r w:rsidR="007D0E53" w:rsidRPr="00756BF5">
              <w:rPr>
                <w:rFonts w:hint="eastAsia"/>
                <w:u w:val="single"/>
              </w:rPr>
              <w:t>につながる</w:t>
            </w:r>
            <w:r w:rsidR="007D0E53" w:rsidRPr="00756BF5">
              <w:rPr>
                <w:rFonts w:hint="eastAsia"/>
              </w:rPr>
              <w:t>ものと考えられる</w:t>
            </w:r>
            <w:r w:rsidR="00BD2B79" w:rsidRPr="00756BF5">
              <w:rPr>
                <w:rFonts w:hint="eastAsia"/>
              </w:rPr>
              <w:t>。</w:t>
            </w:r>
          </w:p>
        </w:tc>
        <w:tc>
          <w:tcPr>
            <w:tcW w:w="3260" w:type="dxa"/>
          </w:tcPr>
          <w:p w14:paraId="0E9C4B59" w14:textId="0C83C1F6" w:rsidR="00BD2B79" w:rsidRDefault="00BD2B79" w:rsidP="00154D1E">
            <w:pPr>
              <w:jc w:val="center"/>
            </w:pPr>
            <w:r>
              <w:rPr>
                <w:rFonts w:hint="eastAsia"/>
              </w:rPr>
              <w:t>書くべきこと</w:t>
            </w:r>
            <w:r w:rsidR="00154D1E" w:rsidRPr="00154D1E">
              <w:rPr>
                <w:rFonts w:ascii="BIZ UDゴシック" w:eastAsia="BIZ UDゴシック" w:hAnsi="BIZ UDゴシック" w:hint="eastAsia"/>
                <w:color w:val="FFFFFF" w:themeColor="background1"/>
                <w:highlight w:val="darkRed"/>
              </w:rPr>
              <w:t>（要　下線）</w:t>
            </w:r>
          </w:p>
        </w:tc>
        <w:tc>
          <w:tcPr>
            <w:tcW w:w="603" w:type="dxa"/>
            <w:tcMar>
              <w:left w:w="28" w:type="dxa"/>
              <w:right w:w="28" w:type="dxa"/>
            </w:tcMar>
          </w:tcPr>
          <w:p w14:paraId="1BC1E939" w14:textId="1C18757E" w:rsidR="00BD2B79" w:rsidRPr="00A30010" w:rsidRDefault="00BD2B79" w:rsidP="00154D1E">
            <w:r w:rsidRPr="00154D1E">
              <w:rPr>
                <w:rFonts w:hint="eastAsia"/>
                <w:w w:val="75"/>
                <w:fitText w:val="630" w:id="-1722127360"/>
              </w:rPr>
              <w:t>チェック</w:t>
            </w:r>
          </w:p>
        </w:tc>
      </w:tr>
      <w:tr w:rsidR="00BD2B79" w14:paraId="613E7677" w14:textId="77777777" w:rsidTr="00BD2B79">
        <w:trPr>
          <w:trHeight w:val="289"/>
        </w:trPr>
        <w:tc>
          <w:tcPr>
            <w:tcW w:w="6516" w:type="dxa"/>
            <w:vMerge/>
          </w:tcPr>
          <w:p w14:paraId="4FDB85E6" w14:textId="77777777" w:rsidR="00BD2B79" w:rsidRDefault="00BD2B79" w:rsidP="00154D1E"/>
        </w:tc>
        <w:tc>
          <w:tcPr>
            <w:tcW w:w="3260" w:type="dxa"/>
          </w:tcPr>
          <w:p w14:paraId="33AC9C07" w14:textId="1B63588B" w:rsidR="00BD2B79" w:rsidRDefault="00C72D57" w:rsidP="00C72D57">
            <w:r>
              <w:rPr>
                <w:rFonts w:hint="eastAsia"/>
              </w:rPr>
              <w:t>①</w:t>
            </w:r>
            <w:r w:rsidR="002F1455">
              <w:rPr>
                <w:rFonts w:hint="eastAsia"/>
              </w:rPr>
              <w:t xml:space="preserve">　</w:t>
            </w:r>
            <w:r>
              <w:rPr>
                <w:rFonts w:hint="eastAsia"/>
              </w:rPr>
              <w:t>出典</w:t>
            </w:r>
            <w:r w:rsidR="00BD2B79" w:rsidRPr="00BD2B79">
              <w:rPr>
                <w:rFonts w:hint="eastAsia"/>
                <w:vertAlign w:val="superscript"/>
              </w:rPr>
              <w:t>補</w:t>
            </w:r>
            <w:r w:rsidR="00BD2B79" w:rsidRPr="00BD2B79">
              <w:rPr>
                <w:vertAlign w:val="superscript"/>
              </w:rPr>
              <w:t>1</w:t>
            </w:r>
          </w:p>
        </w:tc>
        <w:tc>
          <w:tcPr>
            <w:tcW w:w="603" w:type="dxa"/>
          </w:tcPr>
          <w:p w14:paraId="66FBF472" w14:textId="77777777" w:rsidR="00BD2B79" w:rsidRDefault="00BD2B79" w:rsidP="00154D1E"/>
        </w:tc>
      </w:tr>
      <w:tr w:rsidR="00BD2B79" w14:paraId="783626FA" w14:textId="77777777" w:rsidTr="00BD2B79">
        <w:trPr>
          <w:trHeight w:val="289"/>
        </w:trPr>
        <w:tc>
          <w:tcPr>
            <w:tcW w:w="6516" w:type="dxa"/>
            <w:vMerge/>
          </w:tcPr>
          <w:p w14:paraId="3453AE57" w14:textId="77777777" w:rsidR="00BD2B79" w:rsidRDefault="00BD2B79" w:rsidP="00154D1E"/>
        </w:tc>
        <w:tc>
          <w:tcPr>
            <w:tcW w:w="3260" w:type="dxa"/>
          </w:tcPr>
          <w:p w14:paraId="095403CB" w14:textId="7D0DF455" w:rsidR="00BD2B79" w:rsidRDefault="00BD2B79" w:rsidP="002F1455">
            <w:pPr>
              <w:ind w:left="210" w:hangingChars="100" w:hanging="210"/>
            </w:pPr>
            <w:r>
              <w:rPr>
                <w:rFonts w:hint="eastAsia"/>
              </w:rPr>
              <w:t>②</w:t>
            </w:r>
            <w:r w:rsidR="002F1455">
              <w:rPr>
                <w:rFonts w:hint="eastAsia"/>
              </w:rPr>
              <w:t xml:space="preserve">　</w:t>
            </w:r>
            <w:r>
              <w:rPr>
                <w:rFonts w:hint="eastAsia"/>
              </w:rPr>
              <w:t>参考文献に書かれていた内容</w:t>
            </w:r>
            <w:r w:rsidR="00DC40F1">
              <w:rPr>
                <w:rFonts w:hint="eastAsia"/>
              </w:rPr>
              <w:t>（根拠）</w:t>
            </w:r>
            <w:r w:rsidRPr="00BD2B79">
              <w:rPr>
                <w:rFonts w:hint="eastAsia"/>
                <w:vertAlign w:val="superscript"/>
              </w:rPr>
              <w:t>補</w:t>
            </w:r>
            <w:r w:rsidRPr="00BD2B79">
              <w:rPr>
                <w:vertAlign w:val="superscript"/>
              </w:rPr>
              <w:t>1</w:t>
            </w:r>
          </w:p>
        </w:tc>
        <w:tc>
          <w:tcPr>
            <w:tcW w:w="603" w:type="dxa"/>
          </w:tcPr>
          <w:p w14:paraId="571B3496" w14:textId="77777777" w:rsidR="00BD2B79" w:rsidRDefault="00BD2B79" w:rsidP="00154D1E"/>
        </w:tc>
      </w:tr>
      <w:tr w:rsidR="00A30010" w14:paraId="107E56EF" w14:textId="77777777" w:rsidTr="00BD2B79">
        <w:trPr>
          <w:trHeight w:val="289"/>
        </w:trPr>
        <w:tc>
          <w:tcPr>
            <w:tcW w:w="6516" w:type="dxa"/>
            <w:vMerge/>
          </w:tcPr>
          <w:p w14:paraId="3B66E0B0" w14:textId="77777777" w:rsidR="00A30010" w:rsidRDefault="00A30010" w:rsidP="00154D1E"/>
        </w:tc>
        <w:tc>
          <w:tcPr>
            <w:tcW w:w="3260" w:type="dxa"/>
          </w:tcPr>
          <w:p w14:paraId="74C69CB2" w14:textId="05BB49E1" w:rsidR="00A30010" w:rsidRDefault="00A30010" w:rsidP="00154D1E">
            <w:r>
              <w:rPr>
                <w:rFonts w:hint="eastAsia"/>
              </w:rPr>
              <w:t>③</w:t>
            </w:r>
            <w:r w:rsidR="002F1455">
              <w:rPr>
                <w:rFonts w:hint="eastAsia"/>
              </w:rPr>
              <w:t xml:space="preserve">　</w:t>
            </w:r>
            <w:r>
              <w:rPr>
                <w:rFonts w:hint="eastAsia"/>
              </w:rPr>
              <w:t>文献情報</w:t>
            </w:r>
            <w:r w:rsidRPr="00BD2B79">
              <w:rPr>
                <w:rFonts w:hint="eastAsia"/>
                <w:vertAlign w:val="superscript"/>
              </w:rPr>
              <w:t>補</w:t>
            </w:r>
            <w:r>
              <w:rPr>
                <w:rFonts w:hint="eastAsia"/>
                <w:vertAlign w:val="superscript"/>
              </w:rPr>
              <w:t>2</w:t>
            </w:r>
          </w:p>
        </w:tc>
        <w:tc>
          <w:tcPr>
            <w:tcW w:w="603" w:type="dxa"/>
          </w:tcPr>
          <w:p w14:paraId="027653ED" w14:textId="77777777" w:rsidR="00A30010" w:rsidRDefault="00A30010" w:rsidP="00154D1E"/>
        </w:tc>
      </w:tr>
      <w:tr w:rsidR="00BD2B79" w14:paraId="75C9A1A1" w14:textId="77777777" w:rsidTr="00BD2B79">
        <w:trPr>
          <w:trHeight w:val="289"/>
        </w:trPr>
        <w:tc>
          <w:tcPr>
            <w:tcW w:w="6516" w:type="dxa"/>
            <w:vMerge/>
          </w:tcPr>
          <w:p w14:paraId="5082403A" w14:textId="77777777" w:rsidR="00BD2B79" w:rsidRDefault="00BD2B79" w:rsidP="00154D1E"/>
        </w:tc>
        <w:tc>
          <w:tcPr>
            <w:tcW w:w="3260" w:type="dxa"/>
          </w:tcPr>
          <w:p w14:paraId="2FE6D134" w14:textId="197056B6" w:rsidR="00BD2B79" w:rsidRDefault="00A30010" w:rsidP="00154D1E">
            <w:r>
              <w:rPr>
                <w:rFonts w:hint="eastAsia"/>
              </w:rPr>
              <w:t>④</w:t>
            </w:r>
            <w:r w:rsidR="002F1455">
              <w:rPr>
                <w:rFonts w:hint="eastAsia"/>
              </w:rPr>
              <w:t xml:space="preserve">　</w:t>
            </w:r>
            <w:r w:rsidR="00BD2B79">
              <w:rPr>
                <w:rFonts w:hint="eastAsia"/>
              </w:rPr>
              <w:t>他の文献の内容</w:t>
            </w:r>
            <w:r w:rsidR="00DC40F1">
              <w:rPr>
                <w:rFonts w:hint="eastAsia"/>
              </w:rPr>
              <w:t>（根拠）</w:t>
            </w:r>
            <w:r w:rsidR="00BD2B79" w:rsidRPr="00BD2B79">
              <w:rPr>
                <w:rFonts w:hint="eastAsia"/>
                <w:vertAlign w:val="superscript"/>
              </w:rPr>
              <w:t>補</w:t>
            </w:r>
            <w:r>
              <w:rPr>
                <w:rFonts w:hint="eastAsia"/>
                <w:vertAlign w:val="superscript"/>
              </w:rPr>
              <w:t>1</w:t>
            </w:r>
          </w:p>
        </w:tc>
        <w:tc>
          <w:tcPr>
            <w:tcW w:w="603" w:type="dxa"/>
          </w:tcPr>
          <w:p w14:paraId="7D93CA9D" w14:textId="77777777" w:rsidR="00BD2B79" w:rsidRDefault="00BD2B79" w:rsidP="00154D1E"/>
        </w:tc>
      </w:tr>
      <w:tr w:rsidR="002F1455" w14:paraId="22F9191B" w14:textId="77777777" w:rsidTr="00BD2B79">
        <w:trPr>
          <w:trHeight w:val="289"/>
        </w:trPr>
        <w:tc>
          <w:tcPr>
            <w:tcW w:w="6516" w:type="dxa"/>
            <w:vMerge/>
          </w:tcPr>
          <w:p w14:paraId="13421E87" w14:textId="77777777" w:rsidR="002F1455" w:rsidRDefault="002F1455" w:rsidP="00154D1E"/>
        </w:tc>
        <w:tc>
          <w:tcPr>
            <w:tcW w:w="3260" w:type="dxa"/>
          </w:tcPr>
          <w:p w14:paraId="6A99DEEE" w14:textId="6ACB6F0E" w:rsidR="002F1455" w:rsidRDefault="002F1455" w:rsidP="002F1455">
            <w:pPr>
              <w:ind w:left="210" w:hangingChars="100" w:hanging="210"/>
            </w:pPr>
            <w:r>
              <w:rPr>
                <w:rFonts w:hint="eastAsia"/>
              </w:rPr>
              <w:t>⑤　①や④に対する自分たちの考え（論拠）</w:t>
            </w:r>
          </w:p>
        </w:tc>
        <w:tc>
          <w:tcPr>
            <w:tcW w:w="603" w:type="dxa"/>
          </w:tcPr>
          <w:p w14:paraId="2C0A5203" w14:textId="77777777" w:rsidR="002F1455" w:rsidRDefault="002F1455" w:rsidP="00154D1E"/>
        </w:tc>
      </w:tr>
      <w:tr w:rsidR="00BD2B79" w14:paraId="5816361F" w14:textId="77777777" w:rsidTr="00BD2B79">
        <w:trPr>
          <w:trHeight w:val="289"/>
        </w:trPr>
        <w:tc>
          <w:tcPr>
            <w:tcW w:w="6516" w:type="dxa"/>
            <w:vMerge/>
          </w:tcPr>
          <w:p w14:paraId="534A8B2F" w14:textId="77777777" w:rsidR="00BD2B79" w:rsidRDefault="00BD2B79" w:rsidP="00154D1E"/>
        </w:tc>
        <w:tc>
          <w:tcPr>
            <w:tcW w:w="3260" w:type="dxa"/>
          </w:tcPr>
          <w:p w14:paraId="72A50E9A" w14:textId="2AC38E5C" w:rsidR="00DC40F1" w:rsidRDefault="002F1455" w:rsidP="00154D1E">
            <w:r>
              <w:rPr>
                <w:rFonts w:hint="eastAsia"/>
              </w:rPr>
              <w:t xml:space="preserve">⑥　</w:t>
            </w:r>
            <w:r w:rsidR="007D0E53">
              <w:rPr>
                <w:rFonts w:hint="eastAsia"/>
              </w:rPr>
              <w:t>調査課題</w:t>
            </w:r>
            <w:r w:rsidR="00DC40F1">
              <w:rPr>
                <w:rFonts w:hint="eastAsia"/>
              </w:rPr>
              <w:t>（主張）</w:t>
            </w:r>
          </w:p>
          <w:p w14:paraId="6DCA60EA" w14:textId="24E8D7FC" w:rsidR="00BD2B79" w:rsidRDefault="00DC40F1" w:rsidP="00DC40F1">
            <w:pPr>
              <w:ind w:firstLineChars="100" w:firstLine="210"/>
            </w:pPr>
            <w:r>
              <w:rPr>
                <w:rFonts w:hint="eastAsia"/>
                <w:u w:val="wave"/>
              </w:rPr>
              <w:t>注意　疑問形で記す</w:t>
            </w:r>
          </w:p>
        </w:tc>
        <w:tc>
          <w:tcPr>
            <w:tcW w:w="603" w:type="dxa"/>
          </w:tcPr>
          <w:p w14:paraId="4D546922" w14:textId="77777777" w:rsidR="00BD2B79" w:rsidRDefault="00BD2B79" w:rsidP="00154D1E"/>
        </w:tc>
      </w:tr>
      <w:tr w:rsidR="007D0E53" w14:paraId="0387DBB2" w14:textId="77777777" w:rsidTr="00BD2B79">
        <w:trPr>
          <w:trHeight w:val="289"/>
        </w:trPr>
        <w:tc>
          <w:tcPr>
            <w:tcW w:w="6516" w:type="dxa"/>
            <w:vMerge/>
          </w:tcPr>
          <w:p w14:paraId="227295D2" w14:textId="77777777" w:rsidR="007D0E53" w:rsidRDefault="007D0E53" w:rsidP="00154D1E"/>
        </w:tc>
        <w:tc>
          <w:tcPr>
            <w:tcW w:w="3260" w:type="dxa"/>
          </w:tcPr>
          <w:p w14:paraId="20EA52FC" w14:textId="555DA762" w:rsidR="007D0E53" w:rsidRDefault="002F1455" w:rsidP="00154D1E">
            <w:r>
              <w:rPr>
                <w:rFonts w:hint="eastAsia"/>
              </w:rPr>
              <w:t xml:space="preserve">⑦　</w:t>
            </w:r>
            <w:r w:rsidR="007D0E53">
              <w:rPr>
                <w:rFonts w:hint="eastAsia"/>
              </w:rPr>
              <w:t>手法</w:t>
            </w:r>
          </w:p>
        </w:tc>
        <w:tc>
          <w:tcPr>
            <w:tcW w:w="603" w:type="dxa"/>
          </w:tcPr>
          <w:p w14:paraId="587E6224" w14:textId="77777777" w:rsidR="007D0E53" w:rsidRDefault="007D0E53" w:rsidP="00154D1E"/>
        </w:tc>
      </w:tr>
      <w:tr w:rsidR="00BD2B79" w14:paraId="085A92A9" w14:textId="77777777" w:rsidTr="00BD2B79">
        <w:trPr>
          <w:trHeight w:val="289"/>
        </w:trPr>
        <w:tc>
          <w:tcPr>
            <w:tcW w:w="6516" w:type="dxa"/>
            <w:vMerge/>
          </w:tcPr>
          <w:p w14:paraId="672736CD" w14:textId="77777777" w:rsidR="00BD2B79" w:rsidRDefault="00BD2B79" w:rsidP="00154D1E"/>
        </w:tc>
        <w:tc>
          <w:tcPr>
            <w:tcW w:w="3260" w:type="dxa"/>
          </w:tcPr>
          <w:p w14:paraId="666E33C2" w14:textId="1674FCCE" w:rsidR="00BD2B79" w:rsidRDefault="002F1455" w:rsidP="00154D1E">
            <w:r>
              <w:rPr>
                <w:rFonts w:hint="eastAsia"/>
              </w:rPr>
              <w:t xml:space="preserve">⑧　</w:t>
            </w:r>
            <w:r w:rsidR="00BD2B79">
              <w:rPr>
                <w:rFonts w:hint="eastAsia"/>
              </w:rPr>
              <w:t>手法から想定される見通し</w:t>
            </w:r>
          </w:p>
        </w:tc>
        <w:tc>
          <w:tcPr>
            <w:tcW w:w="603" w:type="dxa"/>
          </w:tcPr>
          <w:p w14:paraId="7A3C6560" w14:textId="77777777" w:rsidR="00BD2B79" w:rsidRDefault="00BD2B79" w:rsidP="00154D1E"/>
        </w:tc>
      </w:tr>
      <w:tr w:rsidR="00BD2B79" w14:paraId="2B21472A" w14:textId="77777777" w:rsidTr="00BD2B79">
        <w:trPr>
          <w:trHeight w:val="289"/>
        </w:trPr>
        <w:tc>
          <w:tcPr>
            <w:tcW w:w="6516" w:type="dxa"/>
            <w:vMerge/>
          </w:tcPr>
          <w:p w14:paraId="15B9167E" w14:textId="77777777" w:rsidR="00BD2B79" w:rsidRDefault="00BD2B79" w:rsidP="00154D1E"/>
        </w:tc>
        <w:tc>
          <w:tcPr>
            <w:tcW w:w="3260" w:type="dxa"/>
          </w:tcPr>
          <w:p w14:paraId="78A0A2FB" w14:textId="1C81FA4B" w:rsidR="00BD2B79" w:rsidRDefault="002F1455" w:rsidP="002F1455">
            <w:pPr>
              <w:ind w:left="210" w:hangingChars="100" w:hanging="210"/>
            </w:pPr>
            <w:r>
              <w:rPr>
                <w:rFonts w:hint="eastAsia"/>
              </w:rPr>
              <w:t xml:space="preserve">⑨　</w:t>
            </w:r>
            <w:r w:rsidR="00F47193">
              <w:rPr>
                <w:rFonts w:hint="eastAsia"/>
              </w:rPr>
              <w:t>計画の</w:t>
            </w:r>
            <w:r w:rsidR="00BD2B79">
              <w:rPr>
                <w:rFonts w:hint="eastAsia"/>
              </w:rPr>
              <w:t>目的ではなく研究</w:t>
            </w:r>
            <w:r w:rsidR="00F47193">
              <w:rPr>
                <w:rFonts w:hint="eastAsia"/>
              </w:rPr>
              <w:t>全体</w:t>
            </w:r>
            <w:r w:rsidR="00BD2B79">
              <w:rPr>
                <w:rFonts w:hint="eastAsia"/>
              </w:rPr>
              <w:t>の最終目的</w:t>
            </w:r>
            <w:r w:rsidR="00BD2B79" w:rsidRPr="00BD2B79">
              <w:rPr>
                <w:rFonts w:hint="eastAsia"/>
                <w:vertAlign w:val="superscript"/>
              </w:rPr>
              <w:t>補</w:t>
            </w:r>
            <w:r w:rsidR="00BD2B79">
              <w:rPr>
                <w:rFonts w:hint="eastAsia"/>
                <w:vertAlign w:val="superscript"/>
              </w:rPr>
              <w:t>3</w:t>
            </w:r>
          </w:p>
        </w:tc>
        <w:tc>
          <w:tcPr>
            <w:tcW w:w="603" w:type="dxa"/>
          </w:tcPr>
          <w:p w14:paraId="6E32C649" w14:textId="77777777" w:rsidR="00BD2B79" w:rsidRDefault="00BD2B79" w:rsidP="00154D1E"/>
        </w:tc>
      </w:tr>
    </w:tbl>
    <w:p w14:paraId="136F17C9" w14:textId="51FA6065" w:rsidR="00BD2B79" w:rsidRDefault="00BD2B79" w:rsidP="00154D1E">
      <w:r>
        <w:rPr>
          <w:rFonts w:hint="eastAsia"/>
        </w:rPr>
        <w:t>＜補足＞</w:t>
      </w:r>
    </w:p>
    <w:p w14:paraId="759680AF" w14:textId="5A026C81" w:rsidR="00BD2B79" w:rsidRDefault="00C72D57" w:rsidP="00154D1E">
      <w:r>
        <w:rPr>
          <w:rFonts w:hint="eastAsia"/>
        </w:rPr>
        <w:t>補</w:t>
      </w:r>
      <w:r w:rsidR="00BD2B79">
        <w:rPr>
          <w:rFonts w:hint="eastAsia"/>
        </w:rPr>
        <w:t>1)　先行研究の情報については以下のように規定する。</w:t>
      </w:r>
    </w:p>
    <w:p w14:paraId="2CF551AF" w14:textId="53336AF9" w:rsidR="00BD2B79" w:rsidRDefault="00A30010" w:rsidP="00F47193">
      <w:pPr>
        <w:ind w:firstLineChars="200" w:firstLine="420"/>
      </w:pPr>
      <w:r>
        <w:rPr>
          <w:rFonts w:hint="eastAsia"/>
        </w:rPr>
        <w:t xml:space="preserve">ア　</w:t>
      </w:r>
      <w:r w:rsidR="00BD2B79">
        <w:rPr>
          <w:rFonts w:hint="eastAsia"/>
        </w:rPr>
        <w:t>「他者の先行研究の情報</w:t>
      </w:r>
      <w:r w:rsidR="00F47193">
        <w:rPr>
          <w:rFonts w:hint="eastAsia"/>
        </w:rPr>
        <w:t>3</w:t>
      </w:r>
      <w:r w:rsidR="00BD2B79">
        <w:rPr>
          <w:rFonts w:hint="eastAsia"/>
        </w:rPr>
        <w:t>つ以上」</w:t>
      </w:r>
      <w:r w:rsidR="00C72D57">
        <w:rPr>
          <w:rFonts w:hint="eastAsia"/>
        </w:rPr>
        <w:t>（本事例では</w:t>
      </w:r>
      <w:r w:rsidR="00F47193">
        <w:rPr>
          <w:rFonts w:hint="eastAsia"/>
        </w:rPr>
        <w:t>紙幅の都合上，</w:t>
      </w:r>
      <w:r w:rsidR="00C72D57">
        <w:rPr>
          <w:rFonts w:hint="eastAsia"/>
        </w:rPr>
        <w:t>①と④</w:t>
      </w:r>
      <w:r w:rsidR="00F47193">
        <w:rPr>
          <w:rFonts w:hint="eastAsia"/>
        </w:rPr>
        <w:t>の2つのみ</w:t>
      </w:r>
      <w:r w:rsidR="00C72D57">
        <w:rPr>
          <w:rFonts w:hint="eastAsia"/>
        </w:rPr>
        <w:t>）</w:t>
      </w:r>
    </w:p>
    <w:p w14:paraId="62A8DDD3" w14:textId="4B98A851" w:rsidR="00BD2B79" w:rsidRDefault="00A30010" w:rsidP="00154D1E">
      <w:pPr>
        <w:ind w:firstLineChars="200" w:firstLine="420"/>
      </w:pPr>
      <w:r>
        <w:rPr>
          <w:rFonts w:hint="eastAsia"/>
        </w:rPr>
        <w:t xml:space="preserve">イ　</w:t>
      </w:r>
      <w:r w:rsidR="00BD2B79">
        <w:rPr>
          <w:rFonts w:hint="eastAsia"/>
        </w:rPr>
        <w:t>「他者先行研究の情報</w:t>
      </w:r>
      <w:r w:rsidR="00F47193">
        <w:t>2</w:t>
      </w:r>
      <w:r w:rsidR="00BD2B79">
        <w:rPr>
          <w:rFonts w:hint="eastAsia"/>
        </w:rPr>
        <w:t>つ以上，先輩達が明らかにしてきたこと</w:t>
      </w:r>
      <w:r w:rsidR="00BD2B79">
        <w:t>1</w:t>
      </w:r>
      <w:r w:rsidR="00BD2B79">
        <w:rPr>
          <w:rFonts w:hint="eastAsia"/>
        </w:rPr>
        <w:t>つ」</w:t>
      </w:r>
    </w:p>
    <w:p w14:paraId="24A66BC1" w14:textId="2F1E20F0" w:rsidR="007D0E53" w:rsidRDefault="00A30010" w:rsidP="00154D1E">
      <w:pPr>
        <w:ind w:leftChars="300" w:left="1470" w:hangingChars="400" w:hanging="840"/>
      </w:pPr>
      <w:r>
        <w:rPr>
          <w:rFonts w:hint="eastAsia"/>
        </w:rPr>
        <w:t>イの例）</w:t>
      </w:r>
      <w:r w:rsidR="00496740" w:rsidRPr="00496740">
        <w:rPr>
          <w:rFonts w:hint="eastAsia"/>
        </w:rPr>
        <w:t>A県が実施する放射性物質の環境調査</w:t>
      </w:r>
      <w:r w:rsidR="00496740" w:rsidRPr="00496740">
        <w:t>(常時監視)</w:t>
      </w:r>
      <w:r w:rsidR="00496740" w:rsidRPr="00496740">
        <w:rPr>
          <w:rFonts w:hint="eastAsia"/>
        </w:rPr>
        <w:t>によると</w:t>
      </w:r>
      <w:r w:rsidR="00496740" w:rsidRPr="00496740">
        <w:t>，</w:t>
      </w:r>
      <w:r w:rsidR="00496740" w:rsidRPr="00496740">
        <w:rPr>
          <w:rFonts w:hint="eastAsia"/>
        </w:rPr>
        <w:t>大</w:t>
      </w:r>
      <w:r w:rsidR="00496740" w:rsidRPr="00496740">
        <w:t>気と土壌は全地点，水質と底質はほ</w:t>
      </w:r>
      <w:r w:rsidR="00496740" w:rsidRPr="00496740">
        <w:rPr>
          <w:rFonts w:hint="eastAsia"/>
        </w:rPr>
        <w:t>ぼすべて</w:t>
      </w:r>
      <w:r w:rsidR="00496740" w:rsidRPr="00496740">
        <w:t>の地点</w:t>
      </w:r>
      <w:r w:rsidR="00496740" w:rsidRPr="00496740">
        <w:rPr>
          <w:rFonts w:hint="eastAsia"/>
        </w:rPr>
        <w:t>で環</w:t>
      </w:r>
      <w:r w:rsidR="00496740" w:rsidRPr="00496740">
        <w:t>境基準を達成してい</w:t>
      </w:r>
      <w:r w:rsidR="00496740" w:rsidRPr="00496740">
        <w:rPr>
          <w:rFonts w:hint="eastAsia"/>
        </w:rPr>
        <w:t>る。</w:t>
      </w:r>
      <w:r w:rsidR="00F47193">
        <w:rPr>
          <w:rFonts w:hint="eastAsia"/>
        </w:rPr>
        <w:t>本研究は昨年度までに</w:t>
      </w:r>
      <w:r w:rsidR="007D0E53">
        <w:rPr>
          <w:rFonts w:hint="eastAsia"/>
        </w:rPr>
        <w:t>，………ということを明らかにしてきた。</w:t>
      </w:r>
    </w:p>
    <w:p w14:paraId="7E7F7812" w14:textId="516472AC" w:rsidR="00A30010" w:rsidRDefault="00C72D57" w:rsidP="00154D1E">
      <w:r>
        <w:rPr>
          <w:rFonts w:hint="eastAsia"/>
        </w:rPr>
        <w:t>補</w:t>
      </w:r>
      <w:r w:rsidR="00A30010">
        <w:t>2</w:t>
      </w:r>
      <w:r w:rsidR="00A30010">
        <w:rPr>
          <w:rFonts w:hint="eastAsia"/>
        </w:rPr>
        <w:t>)　文献情報の書き方は次のどちらか</w:t>
      </w:r>
    </w:p>
    <w:p w14:paraId="475FD105" w14:textId="56304490" w:rsidR="00A30010" w:rsidRPr="00A30010" w:rsidRDefault="00A30010" w:rsidP="00154D1E">
      <w:pPr>
        <w:ind w:firstLineChars="200" w:firstLine="420"/>
      </w:pPr>
      <w:r w:rsidRPr="00A30010">
        <w:rPr>
          <w:rFonts w:hint="eastAsia"/>
        </w:rPr>
        <w:t>上付き</w:t>
      </w:r>
      <w:r>
        <w:rPr>
          <w:rFonts w:hint="eastAsia"/>
        </w:rPr>
        <w:t>文字で付記する</w:t>
      </w:r>
      <w:r w:rsidR="00154D1E">
        <w:tab/>
      </w:r>
      <w:r w:rsidRPr="00A30010">
        <w:t>達成してい</w:t>
      </w:r>
      <w:r w:rsidRPr="00A30010">
        <w:rPr>
          <w:rFonts w:hint="eastAsia"/>
        </w:rPr>
        <w:t>る</w:t>
      </w:r>
      <w:r w:rsidRPr="00A30010">
        <w:rPr>
          <w:vertAlign w:val="superscript"/>
        </w:rPr>
        <w:t>1)</w:t>
      </w:r>
      <w:r w:rsidRPr="00A30010">
        <w:rPr>
          <w:rFonts w:hint="eastAsia"/>
        </w:rPr>
        <w:t>。</w:t>
      </w:r>
    </w:p>
    <w:p w14:paraId="3221E60B" w14:textId="14C33736" w:rsidR="00A30010" w:rsidRDefault="00A30010" w:rsidP="00154D1E">
      <w:pPr>
        <w:ind w:firstLineChars="200" w:firstLine="420"/>
      </w:pPr>
      <w:r>
        <w:rPr>
          <w:rFonts w:hint="eastAsia"/>
        </w:rPr>
        <w:t>（　）で付記する</w:t>
      </w:r>
      <w:r>
        <w:tab/>
      </w:r>
      <w:r>
        <w:tab/>
      </w:r>
      <w:r>
        <w:rPr>
          <w:rFonts w:hint="eastAsia"/>
        </w:rPr>
        <w:t>達成している（大阪府，</w:t>
      </w:r>
      <w:r>
        <w:t>2020</w:t>
      </w:r>
      <w:r>
        <w:rPr>
          <w:rFonts w:hint="eastAsia"/>
        </w:rPr>
        <w:t>年）。</w:t>
      </w:r>
    </w:p>
    <w:p w14:paraId="0B7F2FE2" w14:textId="4FDDF416" w:rsidR="00C72D57" w:rsidRDefault="00154D1E" w:rsidP="00C72D57">
      <w:pPr>
        <w:ind w:firstLineChars="200" w:firstLine="420"/>
      </w:pPr>
      <w:r>
        <w:rPr>
          <w:rFonts w:hint="eastAsia"/>
        </w:rPr>
        <w:t>その上で，</w:t>
      </w:r>
      <w:r w:rsidR="00C72D57">
        <w:rPr>
          <w:rFonts w:hint="eastAsia"/>
        </w:rPr>
        <w:t>出典の情報を参考文献の項に書く。</w:t>
      </w:r>
    </w:p>
    <w:p w14:paraId="238F25C1" w14:textId="16119458" w:rsidR="00383CB7" w:rsidRPr="00F031E5" w:rsidRDefault="00C72D57" w:rsidP="00154D1E">
      <w:r>
        <w:rPr>
          <w:rFonts w:hint="eastAsia"/>
        </w:rPr>
        <w:t>補</w:t>
      </w:r>
      <w:r w:rsidR="00BD2B79">
        <w:rPr>
          <w:rFonts w:hint="eastAsia"/>
        </w:rPr>
        <w:t>3</w:t>
      </w:r>
      <w:r w:rsidR="00BD2B79">
        <w:t>)</w:t>
      </w:r>
      <w:r w:rsidR="00BD2B79">
        <w:rPr>
          <w:rFonts w:hint="eastAsia"/>
        </w:rPr>
        <w:t xml:space="preserve">　最後に</w:t>
      </w:r>
      <w:r w:rsidR="00756BF5">
        <w:rPr>
          <w:rFonts w:hint="eastAsia"/>
        </w:rPr>
        <w:t>書く必要はなく，文章の出だし</w:t>
      </w:r>
      <w:r w:rsidR="00BD2B79">
        <w:rPr>
          <w:rFonts w:hint="eastAsia"/>
        </w:rPr>
        <w:t>に書いても良い。</w:t>
      </w:r>
      <w:r w:rsidR="00383CB7">
        <w:br w:type="page"/>
      </w:r>
    </w:p>
    <w:p w14:paraId="00A687C7" w14:textId="24FEC6AC" w:rsidR="00840675" w:rsidRDefault="00840675" w:rsidP="00154D1E">
      <w:pPr>
        <w:pStyle w:val="1"/>
      </w:pPr>
      <w:r>
        <w:lastRenderedPageBreak/>
        <w:t>3.</w:t>
      </w:r>
      <w:r w:rsidR="00DC5321">
        <w:rPr>
          <w:rFonts w:hint="eastAsia"/>
        </w:rPr>
        <w:t xml:space="preserve">　「</w:t>
      </w:r>
      <w:r w:rsidR="000A6B5B">
        <w:rPr>
          <w:rFonts w:hint="eastAsia"/>
        </w:rPr>
        <w:t>研究</w:t>
      </w:r>
      <w:r w:rsidR="00DC5321">
        <w:rPr>
          <w:rFonts w:hint="eastAsia"/>
        </w:rPr>
        <w:t>計画</w:t>
      </w:r>
      <w:r>
        <w:rPr>
          <w:rFonts w:hint="eastAsia"/>
        </w:rPr>
        <w:t>」の内容チェック</w:t>
      </w:r>
    </w:p>
    <w:tbl>
      <w:tblPr>
        <w:tblStyle w:val="a5"/>
        <w:tblW w:w="0" w:type="auto"/>
        <w:tblLook w:val="04A0" w:firstRow="1" w:lastRow="0" w:firstColumn="1" w:lastColumn="0" w:noHBand="0" w:noVBand="1"/>
      </w:tblPr>
      <w:tblGrid>
        <w:gridCol w:w="6510"/>
        <w:gridCol w:w="3257"/>
        <w:gridCol w:w="689"/>
      </w:tblGrid>
      <w:tr w:rsidR="00840675" w14:paraId="7B92EF3F" w14:textId="77777777" w:rsidTr="00383CB7">
        <w:trPr>
          <w:trHeight w:val="220"/>
        </w:trPr>
        <w:tc>
          <w:tcPr>
            <w:tcW w:w="6510" w:type="dxa"/>
            <w:vMerge w:val="restart"/>
          </w:tcPr>
          <w:p w14:paraId="0FB38409" w14:textId="251FCC1F" w:rsidR="00840675" w:rsidRPr="00196C28" w:rsidRDefault="00840675" w:rsidP="00154D1E">
            <w:pPr>
              <w:rPr>
                <w:sz w:val="20"/>
              </w:rPr>
            </w:pPr>
            <w:r w:rsidRPr="00196C28">
              <w:rPr>
                <w:rFonts w:hint="eastAsia"/>
                <w:sz w:val="20"/>
              </w:rPr>
              <w:t>＜例1：調査型＞</w:t>
            </w:r>
          </w:p>
          <w:p w14:paraId="5CEB62A3" w14:textId="392FCE7A" w:rsidR="00840675" w:rsidRPr="00516326" w:rsidRDefault="00840675" w:rsidP="00DC5321">
            <w:pPr>
              <w:ind w:firstLineChars="100" w:firstLine="200"/>
            </w:pPr>
            <w:r w:rsidRPr="00196C28">
              <w:rPr>
                <w:rFonts w:hint="eastAsia"/>
                <w:sz w:val="20"/>
                <w:vertAlign w:val="superscript"/>
              </w:rPr>
              <w:t>①</w:t>
            </w:r>
            <w:r w:rsidRPr="00196C28">
              <w:rPr>
                <w:rFonts w:hint="eastAsia"/>
                <w:sz w:val="20"/>
                <w:u w:val="single"/>
              </w:rPr>
              <w:t>全国の精神科医</w:t>
            </w:r>
            <w:r w:rsidR="00F47193" w:rsidRPr="00196C28">
              <w:rPr>
                <w:sz w:val="20"/>
                <w:u w:val="single"/>
              </w:rPr>
              <w:t>を対象に</w:t>
            </w:r>
            <w:r w:rsidR="00F47193" w:rsidRPr="00196C28">
              <w:rPr>
                <w:rFonts w:hint="eastAsia"/>
                <w:sz w:val="20"/>
                <w:u w:val="single"/>
              </w:rPr>
              <w:t>200名規模の</w:t>
            </w:r>
            <w:r w:rsidRPr="00196C28">
              <w:rPr>
                <w:sz w:val="20"/>
                <w:u w:val="single"/>
              </w:rPr>
              <w:t>アンケート調査</w:t>
            </w:r>
            <w:r w:rsidR="00F47193" w:rsidRPr="00196C28">
              <w:rPr>
                <w:rFonts w:ascii="BIZ UDゴシック" w:eastAsia="BIZ UDゴシック" w:hAnsi="BIZ UDゴシック"/>
                <w:sz w:val="20"/>
              </w:rPr>
              <w:t>によって</w:t>
            </w:r>
            <w:r w:rsidR="00F47193" w:rsidRPr="00196C28">
              <w:rPr>
                <w:rFonts w:ascii="BIZ UDゴシック" w:eastAsia="BIZ UDゴシック" w:hAnsi="BIZ UDゴシック" w:hint="eastAsia"/>
                <w:sz w:val="20"/>
              </w:rPr>
              <w:t>情報を得る。その目的は</w:t>
            </w:r>
            <w:r w:rsidR="00F47193" w:rsidRPr="00196C28">
              <w:rPr>
                <w:rFonts w:hint="eastAsia"/>
                <w:sz w:val="20"/>
              </w:rPr>
              <w:t>，</w:t>
            </w:r>
            <w:r w:rsidRPr="00196C28">
              <w:rPr>
                <w:rFonts w:hint="eastAsia"/>
                <w:sz w:val="20"/>
                <w:vertAlign w:val="superscript"/>
              </w:rPr>
              <w:t>②</w:t>
            </w:r>
            <w:r w:rsidRPr="00196C28">
              <w:rPr>
                <w:sz w:val="20"/>
                <w:u w:val="single"/>
              </w:rPr>
              <w:t>医師</w:t>
            </w:r>
            <w:r w:rsidRPr="00196C28">
              <w:rPr>
                <w:rFonts w:hint="eastAsia"/>
                <w:sz w:val="20"/>
                <w:u w:val="single"/>
              </w:rPr>
              <w:t>たちの「うつ」の増加原因に関する認識</w:t>
            </w:r>
            <w:r w:rsidR="00DC5321" w:rsidRPr="00196C28">
              <w:rPr>
                <w:rFonts w:hint="eastAsia"/>
                <w:sz w:val="20"/>
                <w:u w:val="single"/>
              </w:rPr>
              <w:t>，</w:t>
            </w:r>
            <w:r w:rsidRPr="00196C28">
              <w:rPr>
                <w:rFonts w:hint="eastAsia"/>
                <w:sz w:val="20"/>
                <w:u w:val="single"/>
              </w:rPr>
              <w:t>新しい「うつ」概念の有効性に対する認識</w:t>
            </w:r>
            <w:r w:rsidR="00DC5321" w:rsidRPr="00196C28">
              <w:rPr>
                <w:rFonts w:hint="eastAsia"/>
                <w:sz w:val="20"/>
                <w:u w:val="single"/>
              </w:rPr>
              <w:t>，</w:t>
            </w:r>
            <w:r w:rsidRPr="00196C28">
              <w:rPr>
                <w:rFonts w:hint="eastAsia"/>
                <w:sz w:val="20"/>
                <w:u w:val="single"/>
              </w:rPr>
              <w:t>投薬治療以</w:t>
            </w:r>
            <w:r w:rsidRPr="00196C28">
              <w:rPr>
                <w:sz w:val="20"/>
                <w:u w:val="single"/>
              </w:rPr>
              <w:t>外の治療法の実施実態</w:t>
            </w:r>
            <w:r w:rsidR="00DC5321" w:rsidRPr="00196C28">
              <w:rPr>
                <w:sz w:val="20"/>
                <w:u w:val="single"/>
              </w:rPr>
              <w:t>，</w:t>
            </w:r>
            <w:r w:rsidRPr="00196C28">
              <w:rPr>
                <w:sz w:val="20"/>
                <w:u w:val="single"/>
              </w:rPr>
              <w:t>製薬企業と精神医療の関係性に対する意識</w:t>
            </w:r>
            <w:r w:rsidR="00DC5321" w:rsidRPr="00196C28">
              <w:rPr>
                <w:sz w:val="20"/>
                <w:u w:val="single"/>
              </w:rPr>
              <w:t>，</w:t>
            </w:r>
            <w:r w:rsidRPr="00196C28">
              <w:rPr>
                <w:sz w:val="20"/>
                <w:u w:val="single"/>
              </w:rPr>
              <w:t>マス</w:t>
            </w:r>
            <w:r w:rsidR="00382A9D" w:rsidRPr="00196C28">
              <w:rPr>
                <w:rFonts w:hint="eastAsia"/>
                <w:sz w:val="20"/>
                <w:u w:val="single"/>
              </w:rPr>
              <w:t>メディア</w:t>
            </w:r>
            <w:r w:rsidR="00756BF5" w:rsidRPr="00196C28">
              <w:rPr>
                <w:sz w:val="20"/>
                <w:u w:val="single"/>
              </w:rPr>
              <w:t>における「うつ」に関する情報の有効性と限界への認識な</w:t>
            </w:r>
            <w:r w:rsidR="00756BF5" w:rsidRPr="00196C28">
              <w:rPr>
                <w:rFonts w:hint="eastAsia"/>
                <w:sz w:val="20"/>
                <w:u w:val="single"/>
              </w:rPr>
              <w:t>ど</w:t>
            </w:r>
            <w:r w:rsidR="00756BF5" w:rsidRPr="00196C28">
              <w:rPr>
                <w:rFonts w:hint="eastAsia"/>
                <w:sz w:val="20"/>
              </w:rPr>
              <w:t>を</w:t>
            </w:r>
            <w:r w:rsidR="00F47193" w:rsidRPr="00196C28">
              <w:rPr>
                <w:rFonts w:ascii="BIZ UDゴシック" w:eastAsia="BIZ UDゴシック" w:hAnsi="BIZ UDゴシック"/>
                <w:sz w:val="20"/>
              </w:rPr>
              <w:t>明らかに</w:t>
            </w:r>
            <w:r w:rsidR="00F47193" w:rsidRPr="00196C28">
              <w:rPr>
                <w:rFonts w:ascii="BIZ UDゴシック" w:eastAsia="BIZ UDゴシック" w:hAnsi="BIZ UDゴシック" w:hint="eastAsia"/>
                <w:sz w:val="20"/>
              </w:rPr>
              <w:t>するものとする。</w:t>
            </w:r>
            <w:r w:rsidR="00DC5321" w:rsidRPr="00196C28">
              <w:rPr>
                <w:rFonts w:hint="eastAsia"/>
                <w:sz w:val="20"/>
                <w:vertAlign w:val="superscript"/>
              </w:rPr>
              <w:t>③</w:t>
            </w:r>
            <w:r w:rsidR="00DC5321" w:rsidRPr="00196C28">
              <w:rPr>
                <w:rFonts w:hint="eastAsia"/>
                <w:sz w:val="20"/>
                <w:u w:val="single"/>
              </w:rPr>
              <w:t>アンケートの</w:t>
            </w:r>
            <w:r w:rsidR="00F47193" w:rsidRPr="00196C28">
              <w:rPr>
                <w:rFonts w:hint="eastAsia"/>
                <w:sz w:val="20"/>
                <w:u w:val="single"/>
              </w:rPr>
              <w:t>設問は</w:t>
            </w:r>
            <w:r w:rsidR="00DC5321" w:rsidRPr="00196C28">
              <w:rPr>
                <w:rFonts w:hint="eastAsia"/>
                <w:sz w:val="20"/>
                <w:u w:val="single"/>
              </w:rPr>
              <w:t>6月に10名程度の精神科医にヒアリングを行い，7月までに決定</w:t>
            </w:r>
            <w:r w:rsidR="00F47193" w:rsidRPr="00196C28">
              <w:rPr>
                <w:rFonts w:hint="eastAsia"/>
                <w:sz w:val="20"/>
                <w:u w:val="single"/>
              </w:rPr>
              <w:t>する</w:t>
            </w:r>
            <w:r w:rsidR="00F47193" w:rsidRPr="00196C28">
              <w:rPr>
                <w:rFonts w:ascii="BIZ UDゴシック" w:eastAsia="BIZ UDゴシック" w:hAnsi="BIZ UDゴシック" w:hint="eastAsia"/>
                <w:sz w:val="20"/>
              </w:rPr>
              <w:t>。</w:t>
            </w:r>
            <w:r w:rsidR="00DC5321" w:rsidRPr="00196C28">
              <w:rPr>
                <w:rFonts w:hint="eastAsia"/>
                <w:sz w:val="20"/>
                <w:vertAlign w:val="superscript"/>
              </w:rPr>
              <w:t>④</w:t>
            </w:r>
            <w:r w:rsidRPr="00196C28">
              <w:rPr>
                <w:sz w:val="20"/>
                <w:u w:val="single"/>
              </w:rPr>
              <w:t>こ</w:t>
            </w:r>
            <w:r w:rsidRPr="00196C28">
              <w:rPr>
                <w:rFonts w:hint="eastAsia"/>
                <w:sz w:val="20"/>
                <w:u w:val="single"/>
              </w:rPr>
              <w:t>れ</w:t>
            </w:r>
            <w:r w:rsidRPr="00196C28">
              <w:rPr>
                <w:sz w:val="20"/>
                <w:u w:val="single"/>
              </w:rPr>
              <w:t>ら医療者の認識</w:t>
            </w:r>
            <w:r w:rsidRPr="00196C28">
              <w:rPr>
                <w:rFonts w:hint="eastAsia"/>
                <w:sz w:val="20"/>
                <w:u w:val="single"/>
              </w:rPr>
              <w:t>が</w:t>
            </w:r>
            <w:r w:rsidR="00DC5321" w:rsidRPr="00196C28">
              <w:rPr>
                <w:sz w:val="20"/>
                <w:u w:val="single"/>
              </w:rPr>
              <w:t>，</w:t>
            </w:r>
            <w:r w:rsidRPr="00196C28">
              <w:rPr>
                <w:sz w:val="20"/>
                <w:u w:val="single"/>
              </w:rPr>
              <w:t>「うつ」の増加について論</w:t>
            </w:r>
            <w:r w:rsidRPr="00196C28">
              <w:rPr>
                <w:rFonts w:hint="eastAsia"/>
                <w:sz w:val="20"/>
                <w:u w:val="single"/>
              </w:rPr>
              <w:t>じ</w:t>
            </w:r>
            <w:r w:rsidR="00DC5321" w:rsidRPr="00196C28">
              <w:rPr>
                <w:sz w:val="20"/>
                <w:u w:val="single"/>
              </w:rPr>
              <w:t>ている既存の専門家言説</w:t>
            </w:r>
            <w:r w:rsidRPr="00196C28">
              <w:rPr>
                <w:sz w:val="20"/>
                <w:u w:val="single"/>
              </w:rPr>
              <w:t>と</w:t>
            </w:r>
            <w:r w:rsidR="00382A9D" w:rsidRPr="00196C28">
              <w:rPr>
                <w:rFonts w:hint="eastAsia"/>
                <w:sz w:val="20"/>
                <w:u w:val="single"/>
              </w:rPr>
              <w:t>ど</w:t>
            </w:r>
            <w:r w:rsidRPr="00196C28">
              <w:rPr>
                <w:sz w:val="20"/>
                <w:u w:val="single"/>
              </w:rPr>
              <w:t>のように関連しているのか</w:t>
            </w:r>
            <w:r w:rsidR="00F47193" w:rsidRPr="00196C28">
              <w:rPr>
                <w:rFonts w:ascii="BIZ UDゴシック" w:eastAsia="BIZ UDゴシック" w:hAnsi="BIZ UDゴシック"/>
                <w:sz w:val="20"/>
              </w:rPr>
              <w:t>を考察</w:t>
            </w:r>
            <w:r w:rsidR="008B0370" w:rsidRPr="00196C28">
              <w:rPr>
                <w:rFonts w:ascii="BIZ UDゴシック" w:eastAsia="BIZ UDゴシック" w:hAnsi="BIZ UDゴシック" w:hint="eastAsia"/>
                <w:sz w:val="20"/>
              </w:rPr>
              <w:t>する</w:t>
            </w:r>
            <w:r w:rsidRPr="00196C28">
              <w:rPr>
                <w:rFonts w:ascii="BIZ UDゴシック" w:eastAsia="BIZ UDゴシック" w:hAnsi="BIZ UDゴシック"/>
                <w:sz w:val="20"/>
              </w:rPr>
              <w:t>。</w:t>
            </w:r>
          </w:p>
        </w:tc>
        <w:tc>
          <w:tcPr>
            <w:tcW w:w="3257" w:type="dxa"/>
          </w:tcPr>
          <w:p w14:paraId="4D33F13D" w14:textId="4C9F0B5D" w:rsidR="00840675" w:rsidRPr="00196C28" w:rsidRDefault="00840675" w:rsidP="00154D1E">
            <w:pPr>
              <w:jc w:val="center"/>
              <w:rPr>
                <w:sz w:val="20"/>
                <w:szCs w:val="20"/>
              </w:rPr>
            </w:pPr>
            <w:r w:rsidRPr="00196C28">
              <w:rPr>
                <w:rFonts w:hint="eastAsia"/>
                <w:sz w:val="20"/>
                <w:szCs w:val="20"/>
              </w:rPr>
              <w:t>書くべきこと</w:t>
            </w:r>
            <w:r w:rsidR="00154D1E"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5CBA8BD2" w14:textId="77777777" w:rsidR="00840675" w:rsidRPr="00196C28" w:rsidRDefault="00840675" w:rsidP="00154D1E">
            <w:pPr>
              <w:rPr>
                <w:sz w:val="20"/>
                <w:szCs w:val="20"/>
              </w:rPr>
            </w:pPr>
            <w:r w:rsidRPr="00196C28">
              <w:rPr>
                <w:rFonts w:hint="eastAsia"/>
                <w:spacing w:val="10"/>
                <w:w w:val="75"/>
                <w:kern w:val="0"/>
                <w:sz w:val="20"/>
                <w:szCs w:val="20"/>
                <w:fitText w:val="630" w:id="-1721491712"/>
              </w:rPr>
              <w:t>チェッ</w:t>
            </w:r>
            <w:r w:rsidRPr="00196C28">
              <w:rPr>
                <w:rFonts w:hint="eastAsia"/>
                <w:spacing w:val="-15"/>
                <w:w w:val="75"/>
                <w:kern w:val="0"/>
                <w:sz w:val="20"/>
                <w:szCs w:val="20"/>
                <w:fitText w:val="630" w:id="-1721491712"/>
              </w:rPr>
              <w:t>ク</w:t>
            </w:r>
          </w:p>
        </w:tc>
      </w:tr>
      <w:tr w:rsidR="00840675" w14:paraId="4A8783FA" w14:textId="77777777" w:rsidTr="00383CB7">
        <w:trPr>
          <w:trHeight w:val="217"/>
        </w:trPr>
        <w:tc>
          <w:tcPr>
            <w:tcW w:w="6510" w:type="dxa"/>
            <w:vMerge/>
          </w:tcPr>
          <w:p w14:paraId="4EF13CAC" w14:textId="77777777" w:rsidR="00840675" w:rsidRDefault="00840675" w:rsidP="00154D1E"/>
        </w:tc>
        <w:tc>
          <w:tcPr>
            <w:tcW w:w="3257" w:type="dxa"/>
          </w:tcPr>
          <w:p w14:paraId="17B164D5" w14:textId="5CA26074" w:rsidR="00840675" w:rsidRPr="00196C28" w:rsidRDefault="00840675" w:rsidP="00154D1E">
            <w:pPr>
              <w:rPr>
                <w:sz w:val="20"/>
              </w:rPr>
            </w:pPr>
            <w:r w:rsidRPr="00196C28">
              <w:rPr>
                <w:rFonts w:hint="eastAsia"/>
                <w:sz w:val="20"/>
              </w:rPr>
              <w:t>①対象と調査方法</w:t>
            </w:r>
          </w:p>
        </w:tc>
        <w:tc>
          <w:tcPr>
            <w:tcW w:w="689" w:type="dxa"/>
          </w:tcPr>
          <w:p w14:paraId="0B760AC3" w14:textId="77777777" w:rsidR="00840675" w:rsidRDefault="00840675" w:rsidP="00154D1E"/>
        </w:tc>
      </w:tr>
      <w:tr w:rsidR="00840675" w14:paraId="7B2DFCE7" w14:textId="77777777" w:rsidTr="00383CB7">
        <w:trPr>
          <w:trHeight w:val="217"/>
        </w:trPr>
        <w:tc>
          <w:tcPr>
            <w:tcW w:w="6510" w:type="dxa"/>
            <w:vMerge/>
          </w:tcPr>
          <w:p w14:paraId="4BDEDCF2" w14:textId="77777777" w:rsidR="00840675" w:rsidRDefault="00840675" w:rsidP="00154D1E"/>
        </w:tc>
        <w:tc>
          <w:tcPr>
            <w:tcW w:w="3257" w:type="dxa"/>
          </w:tcPr>
          <w:p w14:paraId="3FCF028F" w14:textId="759A563C" w:rsidR="00840675" w:rsidRPr="00196C28" w:rsidRDefault="00840675" w:rsidP="00154D1E">
            <w:pPr>
              <w:rPr>
                <w:sz w:val="20"/>
              </w:rPr>
            </w:pPr>
            <w:r w:rsidRPr="00196C28">
              <w:rPr>
                <w:rFonts w:hint="eastAsia"/>
                <w:sz w:val="20"/>
              </w:rPr>
              <w:t>②調査</w:t>
            </w:r>
            <w:r w:rsidR="00BA34B2" w:rsidRPr="00196C28">
              <w:rPr>
                <w:rFonts w:hint="eastAsia"/>
                <w:sz w:val="20"/>
              </w:rPr>
              <w:t>項目</w:t>
            </w:r>
          </w:p>
        </w:tc>
        <w:tc>
          <w:tcPr>
            <w:tcW w:w="689" w:type="dxa"/>
          </w:tcPr>
          <w:p w14:paraId="03A20F34" w14:textId="77777777" w:rsidR="00840675" w:rsidRDefault="00840675" w:rsidP="00154D1E"/>
        </w:tc>
      </w:tr>
      <w:tr w:rsidR="00F47193" w14:paraId="3FF5DB8E" w14:textId="77777777" w:rsidTr="00383CB7">
        <w:trPr>
          <w:trHeight w:val="217"/>
        </w:trPr>
        <w:tc>
          <w:tcPr>
            <w:tcW w:w="6510" w:type="dxa"/>
            <w:vMerge/>
          </w:tcPr>
          <w:p w14:paraId="15391B34" w14:textId="77777777" w:rsidR="00F47193" w:rsidRDefault="00F47193" w:rsidP="00154D1E"/>
        </w:tc>
        <w:tc>
          <w:tcPr>
            <w:tcW w:w="3257" w:type="dxa"/>
          </w:tcPr>
          <w:p w14:paraId="03B4C2ED" w14:textId="1E8620B0" w:rsidR="00F47193" w:rsidRPr="00196C28" w:rsidRDefault="00F47193" w:rsidP="00154D1E">
            <w:pPr>
              <w:rPr>
                <w:sz w:val="20"/>
              </w:rPr>
            </w:pPr>
            <w:r w:rsidRPr="00196C28">
              <w:rPr>
                <w:rFonts w:hint="eastAsia"/>
                <w:sz w:val="20"/>
              </w:rPr>
              <w:t>③具体的</w:t>
            </w:r>
            <w:r w:rsidR="00DC5321" w:rsidRPr="00196C28">
              <w:rPr>
                <w:rFonts w:hint="eastAsia"/>
                <w:sz w:val="20"/>
              </w:rPr>
              <w:t>な手法</w:t>
            </w:r>
            <w:r w:rsidR="00756BF5" w:rsidRPr="00196C28">
              <w:rPr>
                <w:rFonts w:hint="eastAsia"/>
                <w:sz w:val="20"/>
              </w:rPr>
              <w:t>と予定</w:t>
            </w:r>
          </w:p>
          <w:p w14:paraId="4AD55190" w14:textId="53EFA9B2" w:rsidR="00DC5321" w:rsidRPr="00196C28" w:rsidRDefault="00DC5321" w:rsidP="00154D1E">
            <w:pPr>
              <w:rPr>
                <w:sz w:val="20"/>
              </w:rPr>
            </w:pPr>
            <w:r w:rsidRPr="00196C28">
              <w:rPr>
                <w:rFonts w:hint="eastAsia"/>
                <w:sz w:val="20"/>
              </w:rPr>
              <w:t>アンケートの場合は設問，フィールドワークの場合は場所と日時など。未定の場合は期限。</w:t>
            </w:r>
          </w:p>
        </w:tc>
        <w:tc>
          <w:tcPr>
            <w:tcW w:w="689" w:type="dxa"/>
          </w:tcPr>
          <w:p w14:paraId="74A6D993" w14:textId="77777777" w:rsidR="00F47193" w:rsidRDefault="00F47193" w:rsidP="00154D1E"/>
        </w:tc>
      </w:tr>
      <w:tr w:rsidR="00840675" w14:paraId="5474BD44" w14:textId="77777777" w:rsidTr="00383CB7">
        <w:trPr>
          <w:trHeight w:val="217"/>
        </w:trPr>
        <w:tc>
          <w:tcPr>
            <w:tcW w:w="6510" w:type="dxa"/>
            <w:vMerge/>
          </w:tcPr>
          <w:p w14:paraId="2E4C20E8" w14:textId="77777777" w:rsidR="00840675" w:rsidRDefault="00840675" w:rsidP="00154D1E"/>
        </w:tc>
        <w:tc>
          <w:tcPr>
            <w:tcW w:w="3257" w:type="dxa"/>
          </w:tcPr>
          <w:p w14:paraId="399728D7" w14:textId="7082D69A" w:rsidR="00840675" w:rsidRPr="00196C28" w:rsidRDefault="00756BF5" w:rsidP="00154D1E">
            <w:pPr>
              <w:rPr>
                <w:sz w:val="20"/>
              </w:rPr>
            </w:pPr>
            <w:r w:rsidRPr="00196C28">
              <w:rPr>
                <w:rFonts w:hint="eastAsia"/>
                <w:sz w:val="20"/>
              </w:rPr>
              <w:t>④結果の</w:t>
            </w:r>
            <w:r w:rsidR="00382A9D" w:rsidRPr="00196C28">
              <w:rPr>
                <w:rFonts w:hint="eastAsia"/>
                <w:sz w:val="20"/>
              </w:rPr>
              <w:t>検討</w:t>
            </w:r>
            <w:r w:rsidR="00BA34B2" w:rsidRPr="00196C28">
              <w:rPr>
                <w:rFonts w:hint="eastAsia"/>
                <w:sz w:val="20"/>
              </w:rPr>
              <w:t>方針</w:t>
            </w:r>
          </w:p>
        </w:tc>
        <w:tc>
          <w:tcPr>
            <w:tcW w:w="689" w:type="dxa"/>
          </w:tcPr>
          <w:p w14:paraId="7706A1A9" w14:textId="77777777" w:rsidR="00840675" w:rsidRDefault="00840675" w:rsidP="00154D1E"/>
        </w:tc>
      </w:tr>
      <w:tr w:rsidR="00382A9D" w14:paraId="20736D9D" w14:textId="77777777" w:rsidTr="00DC5321">
        <w:trPr>
          <w:trHeight w:val="1009"/>
        </w:trPr>
        <w:tc>
          <w:tcPr>
            <w:tcW w:w="6510" w:type="dxa"/>
            <w:vMerge/>
          </w:tcPr>
          <w:p w14:paraId="1D8DB0B3" w14:textId="77777777" w:rsidR="00382A9D" w:rsidRDefault="00382A9D" w:rsidP="00154D1E"/>
        </w:tc>
        <w:tc>
          <w:tcPr>
            <w:tcW w:w="3946" w:type="dxa"/>
            <w:gridSpan w:val="2"/>
          </w:tcPr>
          <w:p w14:paraId="74E56C2A" w14:textId="79BD67F7" w:rsidR="00382A9D" w:rsidRDefault="00F47193" w:rsidP="00F47193">
            <w:r>
              <w:rPr>
                <w:rFonts w:hint="eastAsia"/>
                <w:sz w:val="18"/>
              </w:rPr>
              <w:t>「</w:t>
            </w:r>
            <w:r w:rsidR="00A9143D" w:rsidRPr="00A9143D">
              <w:rPr>
                <w:rFonts w:hint="eastAsia"/>
                <w:sz w:val="18"/>
              </w:rPr>
              <w:t>佐藤（2018），第</w:t>
            </w:r>
            <w:r w:rsidR="00A9143D" w:rsidRPr="00A9143D">
              <w:rPr>
                <w:sz w:val="18"/>
              </w:rPr>
              <w:t>91回</w:t>
            </w:r>
            <w:r w:rsidR="00A9143D" w:rsidRPr="00A9143D">
              <w:rPr>
                <w:rFonts w:hint="eastAsia"/>
                <w:sz w:val="18"/>
              </w:rPr>
              <w:t>日本社会学会大会</w:t>
            </w:r>
            <w:r w:rsidR="00A9143D" w:rsidRPr="00A9143D">
              <w:rPr>
                <w:sz w:val="18"/>
              </w:rPr>
              <w:t xml:space="preserve"> 研究報告</w:t>
            </w:r>
            <w:r w:rsidR="00A9143D" w:rsidRPr="00A9143D">
              <w:rPr>
                <w:rFonts w:hint="eastAsia"/>
                <w:sz w:val="18"/>
              </w:rPr>
              <w:t>要旨</w:t>
            </w:r>
            <w:r>
              <w:rPr>
                <w:rFonts w:hint="eastAsia"/>
                <w:sz w:val="18"/>
              </w:rPr>
              <w:t>」に，計画書風になるようアレンジを加えた。</w:t>
            </w:r>
          </w:p>
        </w:tc>
      </w:tr>
    </w:tbl>
    <w:p w14:paraId="72FBA7AC" w14:textId="40EEBCBC" w:rsidR="00840675" w:rsidRDefault="00840675" w:rsidP="00154D1E"/>
    <w:tbl>
      <w:tblPr>
        <w:tblStyle w:val="a5"/>
        <w:tblW w:w="0" w:type="auto"/>
        <w:tblLook w:val="04A0" w:firstRow="1" w:lastRow="0" w:firstColumn="1" w:lastColumn="0" w:noHBand="0" w:noVBand="1"/>
      </w:tblPr>
      <w:tblGrid>
        <w:gridCol w:w="6510"/>
        <w:gridCol w:w="3257"/>
        <w:gridCol w:w="689"/>
      </w:tblGrid>
      <w:tr w:rsidR="00DC5321" w14:paraId="40CAC854" w14:textId="77777777" w:rsidTr="00652AD1">
        <w:trPr>
          <w:trHeight w:val="293"/>
        </w:trPr>
        <w:tc>
          <w:tcPr>
            <w:tcW w:w="6510" w:type="dxa"/>
            <w:vMerge w:val="restart"/>
          </w:tcPr>
          <w:p w14:paraId="720D76F9" w14:textId="3C607A03" w:rsidR="00DC5321" w:rsidRPr="00196C28" w:rsidRDefault="00DC5321" w:rsidP="00652AD1">
            <w:pPr>
              <w:rPr>
                <w:sz w:val="20"/>
              </w:rPr>
            </w:pPr>
            <w:r w:rsidRPr="00196C28">
              <w:rPr>
                <w:rFonts w:hint="eastAsia"/>
                <w:sz w:val="20"/>
              </w:rPr>
              <w:t>＜例</w:t>
            </w:r>
            <w:r w:rsidR="007C3DA3">
              <w:rPr>
                <w:rFonts w:hint="eastAsia"/>
                <w:sz w:val="20"/>
              </w:rPr>
              <w:t>2</w:t>
            </w:r>
            <w:r w:rsidRPr="00196C28">
              <w:rPr>
                <w:rFonts w:hint="eastAsia"/>
                <w:sz w:val="20"/>
              </w:rPr>
              <w:t>：</w:t>
            </w:r>
            <w:r w:rsidR="006C7212" w:rsidRPr="00196C28">
              <w:rPr>
                <w:rFonts w:hint="eastAsia"/>
                <w:sz w:val="20"/>
              </w:rPr>
              <w:t>実験</w:t>
            </w:r>
            <w:r w:rsidRPr="00196C28">
              <w:rPr>
                <w:rFonts w:hint="eastAsia"/>
                <w:sz w:val="20"/>
              </w:rPr>
              <w:t>型</w:t>
            </w:r>
            <w:r w:rsidR="00520C65" w:rsidRPr="00196C28">
              <w:rPr>
                <w:rFonts w:hint="eastAsia"/>
                <w:sz w:val="20"/>
              </w:rPr>
              <w:t>（未知の現象の発見や実験手法の新規開発など</w:t>
            </w:r>
            <w:r w:rsidR="006C7212" w:rsidRPr="00196C28">
              <w:rPr>
                <w:rFonts w:hint="eastAsia"/>
                <w:sz w:val="20"/>
              </w:rPr>
              <w:t>）</w:t>
            </w:r>
            <w:r w:rsidRPr="00196C28">
              <w:rPr>
                <w:rFonts w:hint="eastAsia"/>
                <w:sz w:val="20"/>
              </w:rPr>
              <w:t>＞</w:t>
            </w:r>
          </w:p>
          <w:p w14:paraId="11F44BE3" w14:textId="7B27A721" w:rsidR="00602EE8" w:rsidRPr="00196C28" w:rsidRDefault="00520C65" w:rsidP="00602EE8">
            <w:pPr>
              <w:ind w:firstLineChars="100" w:firstLine="200"/>
              <w:rPr>
                <w:sz w:val="20"/>
              </w:rPr>
            </w:pPr>
            <w:r w:rsidRPr="00196C28">
              <w:rPr>
                <w:rFonts w:hint="eastAsia"/>
                <w:sz w:val="20"/>
              </w:rPr>
              <w:t>先述の通り，</w:t>
            </w:r>
            <w:r w:rsidR="00602EE8" w:rsidRPr="00196C28">
              <w:rPr>
                <w:rFonts w:hint="eastAsia"/>
                <w:sz w:val="20"/>
                <w:vertAlign w:val="subscript"/>
              </w:rPr>
              <w:t>①</w:t>
            </w:r>
            <w:r w:rsidRPr="00196C28">
              <w:rPr>
                <w:rFonts w:hint="eastAsia"/>
                <w:sz w:val="20"/>
                <w:u w:val="single"/>
              </w:rPr>
              <w:t>本研究では上空からの捕食者に対する魚類の反応パターンについて，調査することを目的とする</w:t>
            </w:r>
            <w:r w:rsidRPr="00196C28">
              <w:rPr>
                <w:rFonts w:hint="eastAsia"/>
                <w:sz w:val="20"/>
              </w:rPr>
              <w:t>。</w:t>
            </w:r>
            <w:r w:rsidR="00602EE8" w:rsidRPr="00196C28">
              <w:rPr>
                <w:rFonts w:hint="eastAsia"/>
                <w:sz w:val="20"/>
                <w:vertAlign w:val="subscript"/>
              </w:rPr>
              <w:t>②</w:t>
            </w:r>
            <w:r w:rsidRPr="00196C28">
              <w:rPr>
                <w:rFonts w:hint="eastAsia"/>
                <w:sz w:val="20"/>
                <w:u w:val="single"/>
              </w:rPr>
              <w:t>観察する対象として，ミナミメダカPryzias Latipes</w:t>
            </w:r>
            <w:r w:rsidR="00602EE8" w:rsidRPr="00196C28">
              <w:rPr>
                <w:rFonts w:hint="eastAsia"/>
                <w:sz w:val="20"/>
                <w:u w:val="single"/>
              </w:rPr>
              <w:t>（以下，メダカ）</w:t>
            </w:r>
            <w:r w:rsidRPr="00196C28">
              <w:rPr>
                <w:rFonts w:hint="eastAsia"/>
                <w:sz w:val="20"/>
                <w:u w:val="single"/>
              </w:rPr>
              <w:t>をとり上げる</w:t>
            </w:r>
            <w:r w:rsidRPr="00196C28">
              <w:rPr>
                <w:rFonts w:hint="eastAsia"/>
                <w:sz w:val="20"/>
              </w:rPr>
              <w:t>。</w:t>
            </w:r>
            <w:r w:rsidR="00602EE8" w:rsidRPr="00196C28">
              <w:rPr>
                <w:rFonts w:hint="eastAsia"/>
                <w:sz w:val="20"/>
                <w:vertAlign w:val="subscript"/>
              </w:rPr>
              <w:t>③</w:t>
            </w:r>
            <w:r w:rsidRPr="00196C28">
              <w:rPr>
                <w:rFonts w:hint="eastAsia"/>
                <w:sz w:val="20"/>
                <w:u w:val="single"/>
              </w:rPr>
              <w:t>ダツ目メダカ科メダカ属に属する体長</w:t>
            </w:r>
            <w:r w:rsidRPr="00196C28">
              <w:rPr>
                <w:sz w:val="20"/>
                <w:u w:val="single"/>
              </w:rPr>
              <w:t>4</w:t>
            </w:r>
            <w:r w:rsidR="00196C28">
              <w:rPr>
                <w:rFonts w:hint="eastAsia"/>
                <w:sz w:val="20"/>
                <w:u w:val="single"/>
              </w:rPr>
              <w:t xml:space="preserve"> </w:t>
            </w:r>
            <w:r w:rsidRPr="00196C28">
              <w:rPr>
                <w:sz w:val="20"/>
                <w:u w:val="single"/>
              </w:rPr>
              <w:t>cm程の淡水魚</w:t>
            </w:r>
            <w:r w:rsidRPr="00196C28">
              <w:rPr>
                <w:rFonts w:hint="eastAsia"/>
                <w:sz w:val="20"/>
                <w:u w:val="single"/>
              </w:rPr>
              <w:t>であ</w:t>
            </w:r>
            <w:r w:rsidR="007C3DA3">
              <w:rPr>
                <w:rFonts w:hint="eastAsia"/>
                <w:sz w:val="20"/>
                <w:u w:val="single"/>
              </w:rPr>
              <w:t>り，</w:t>
            </w:r>
            <w:r w:rsidR="00ED08E4">
              <w:rPr>
                <w:rFonts w:hint="eastAsia"/>
                <w:sz w:val="20"/>
                <w:u w:val="single"/>
              </w:rPr>
              <w:t>水面近くに</w:t>
            </w:r>
            <w:bookmarkStart w:id="0" w:name="_GoBack"/>
            <w:bookmarkEnd w:id="0"/>
            <w:r w:rsidR="007C3DA3">
              <w:rPr>
                <w:rFonts w:hint="eastAsia"/>
                <w:sz w:val="20"/>
                <w:u w:val="single"/>
              </w:rPr>
              <w:t>に生息し，ネコ，カラスやカワセミ，サギなどに捕食されることが知られている。また，</w:t>
            </w:r>
            <w:r w:rsidR="00602EE8" w:rsidRPr="00196C28">
              <w:rPr>
                <w:rFonts w:hint="eastAsia"/>
                <w:sz w:val="20"/>
                <w:u w:val="single"/>
              </w:rPr>
              <w:t>10匹1000円弱で入手できるほか，水槽での飼育がたやすい</w:t>
            </w:r>
            <w:r w:rsidR="00602EE8" w:rsidRPr="00196C28">
              <w:rPr>
                <w:rFonts w:hint="eastAsia"/>
                <w:sz w:val="20"/>
              </w:rPr>
              <w:t>。</w:t>
            </w:r>
          </w:p>
          <w:p w14:paraId="7687AE8E" w14:textId="2F4BEA3D" w:rsidR="00DC5321" w:rsidRPr="00602EE8" w:rsidRDefault="007C3DA3" w:rsidP="00602EE8">
            <w:pPr>
              <w:ind w:firstLineChars="100" w:firstLine="200"/>
            </w:pPr>
            <w:r w:rsidRPr="007C3DA3">
              <w:rPr>
                <w:rFonts w:hint="eastAsia"/>
                <w:sz w:val="20"/>
                <w:vertAlign w:val="subscript"/>
              </w:rPr>
              <w:t>④</w:t>
            </w:r>
            <w:r w:rsidR="00602EE8" w:rsidRPr="007C3DA3">
              <w:rPr>
                <w:sz w:val="20"/>
                <w:u w:val="single"/>
              </w:rPr>
              <w:t>10 mm</w:t>
            </w:r>
            <w:r w:rsidR="00602EE8" w:rsidRPr="007C3DA3">
              <w:rPr>
                <w:rFonts w:hint="eastAsia"/>
                <w:sz w:val="20"/>
                <w:u w:val="single"/>
              </w:rPr>
              <w:t>の格子模様の紙の上に，ガラス</w:t>
            </w:r>
            <w:r w:rsidR="00BD6A26">
              <w:rPr>
                <w:rFonts w:hint="eastAsia"/>
                <w:sz w:val="20"/>
                <w:u w:val="single"/>
              </w:rPr>
              <w:t>製の透明な</w:t>
            </w:r>
            <w:r w:rsidR="00602EE8" w:rsidRPr="007C3DA3">
              <w:rPr>
                <w:rFonts w:hint="eastAsia"/>
                <w:sz w:val="20"/>
                <w:u w:val="single"/>
              </w:rPr>
              <w:t>水槽を置き，物体の座標を決められるようにしておく。この水槽にメダカ1尾を放し，捕食者に見立てた直径15</w:t>
            </w:r>
            <w:r w:rsidR="00BD6A26">
              <w:rPr>
                <w:sz w:val="20"/>
                <w:u w:val="single"/>
              </w:rPr>
              <w:t xml:space="preserve"> </w:t>
            </w:r>
            <w:r w:rsidR="00602EE8" w:rsidRPr="007C3DA3">
              <w:rPr>
                <w:rFonts w:hint="eastAsia"/>
                <w:sz w:val="20"/>
                <w:u w:val="single"/>
              </w:rPr>
              <w:t>cmの円盤を水平にメダカの頭上を横切らせる。水面からの高さは，実験をしながらメダカの反応を見て決める。頭上を横切ったときメダカの</w:t>
            </w:r>
            <w:r w:rsidR="00BD6A26">
              <w:rPr>
                <w:rFonts w:hint="eastAsia"/>
                <w:sz w:val="20"/>
                <w:u w:val="single"/>
              </w:rPr>
              <w:t>移動</w:t>
            </w:r>
            <w:r w:rsidR="00602EE8" w:rsidRPr="007C3DA3">
              <w:rPr>
                <w:rFonts w:hint="eastAsia"/>
                <w:sz w:val="20"/>
                <w:u w:val="single"/>
              </w:rPr>
              <w:t>を水槽の真上から動画で撮影し</w:t>
            </w:r>
            <w:r w:rsidR="00602EE8" w:rsidRPr="00196C28">
              <w:rPr>
                <w:rFonts w:hint="eastAsia"/>
                <w:sz w:val="20"/>
              </w:rPr>
              <w:t>，</w:t>
            </w:r>
            <w:r w:rsidR="00BD6A26" w:rsidRPr="00BD6A26">
              <w:rPr>
                <w:rFonts w:hint="eastAsia"/>
                <w:sz w:val="20"/>
                <w:vertAlign w:val="subscript"/>
              </w:rPr>
              <w:t>⑤</w:t>
            </w:r>
            <w:r w:rsidR="00602EE8" w:rsidRPr="007C3DA3">
              <w:rPr>
                <w:rFonts w:hint="eastAsia"/>
                <w:sz w:val="20"/>
                <w:u w:val="single"/>
              </w:rPr>
              <w:t>円盤の移動方向とメダカの移動方向，そしてそれ</w:t>
            </w:r>
            <w:r w:rsidRPr="007C3DA3">
              <w:rPr>
                <w:rFonts w:hint="eastAsia"/>
                <w:sz w:val="20"/>
                <w:u w:val="single"/>
              </w:rPr>
              <w:t>ら</w:t>
            </w:r>
            <w:r w:rsidR="00602EE8" w:rsidRPr="007C3DA3">
              <w:rPr>
                <w:rFonts w:hint="eastAsia"/>
                <w:sz w:val="20"/>
                <w:u w:val="single"/>
              </w:rPr>
              <w:t>の速さについて，解析を行</w:t>
            </w:r>
            <w:r w:rsidRPr="007C3DA3">
              <w:rPr>
                <w:rFonts w:hint="eastAsia"/>
                <w:sz w:val="20"/>
                <w:u w:val="single"/>
              </w:rPr>
              <w:t>う</w:t>
            </w:r>
            <w:r w:rsidR="00602EE8" w:rsidRPr="00196C28">
              <w:rPr>
                <w:rFonts w:hint="eastAsia"/>
                <w:sz w:val="20"/>
              </w:rPr>
              <w:t>。</w:t>
            </w:r>
            <w:r w:rsidR="00BD6A26" w:rsidRPr="00BD6A26">
              <w:rPr>
                <w:rFonts w:hint="eastAsia"/>
                <w:sz w:val="20"/>
                <w:vertAlign w:val="subscript"/>
              </w:rPr>
              <w:t>⑥</w:t>
            </w:r>
            <w:r w:rsidR="00602EE8" w:rsidRPr="00BD6A26">
              <w:rPr>
                <w:rFonts w:hint="eastAsia"/>
                <w:sz w:val="20"/>
                <w:u w:val="single"/>
              </w:rPr>
              <w:t>これを</w:t>
            </w:r>
            <w:r w:rsidR="00602EE8" w:rsidRPr="00BD6A26">
              <w:rPr>
                <w:sz w:val="20"/>
                <w:u w:val="single"/>
              </w:rPr>
              <w:t>30</w:t>
            </w:r>
            <w:r w:rsidR="00602EE8" w:rsidRPr="00BD6A26">
              <w:rPr>
                <w:rFonts w:hint="eastAsia"/>
                <w:sz w:val="20"/>
                <w:u w:val="single"/>
              </w:rPr>
              <w:t>回ほど繰り返して，有意なデータになれば，考察を行う。そうでなければ</w:t>
            </w:r>
            <w:r w:rsidR="00BD6A26">
              <w:rPr>
                <w:rFonts w:hint="eastAsia"/>
                <w:sz w:val="20"/>
                <w:u w:val="single"/>
              </w:rPr>
              <w:t>，観察する方向を水平方向に変え，それでも有意なデータが出ない場合は観察</w:t>
            </w:r>
            <w:r w:rsidR="00602EE8" w:rsidRPr="00BD6A26">
              <w:rPr>
                <w:rFonts w:hint="eastAsia"/>
                <w:sz w:val="20"/>
                <w:u w:val="single"/>
              </w:rPr>
              <w:t>対象を変えるなどの手立てを講じる</w:t>
            </w:r>
            <w:r w:rsidR="00602EE8" w:rsidRPr="00196C28">
              <w:rPr>
                <w:rFonts w:hint="eastAsia"/>
                <w:sz w:val="20"/>
              </w:rPr>
              <w:t>。</w:t>
            </w:r>
          </w:p>
        </w:tc>
        <w:tc>
          <w:tcPr>
            <w:tcW w:w="3257" w:type="dxa"/>
          </w:tcPr>
          <w:p w14:paraId="4E407DB6" w14:textId="6E4D54C9" w:rsidR="00DC5321" w:rsidRPr="00196C28" w:rsidRDefault="00DC5321" w:rsidP="00652AD1">
            <w:pPr>
              <w:jc w:val="center"/>
              <w:rPr>
                <w:sz w:val="20"/>
                <w:szCs w:val="20"/>
              </w:rPr>
            </w:pPr>
            <w:r w:rsidRPr="00196C28">
              <w:rPr>
                <w:rFonts w:hint="eastAsia"/>
                <w:sz w:val="20"/>
                <w:szCs w:val="20"/>
              </w:rPr>
              <w:t>書くべきこと</w:t>
            </w:r>
            <w:r w:rsidR="000A6B5B"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1B23A056" w14:textId="77777777" w:rsidR="00DC5321" w:rsidRPr="00196C28" w:rsidRDefault="00DC5321" w:rsidP="00652AD1">
            <w:pPr>
              <w:rPr>
                <w:sz w:val="20"/>
                <w:szCs w:val="20"/>
              </w:rPr>
            </w:pPr>
            <w:r w:rsidRPr="00196C28">
              <w:rPr>
                <w:rFonts w:hint="eastAsia"/>
                <w:spacing w:val="10"/>
                <w:w w:val="75"/>
                <w:kern w:val="0"/>
                <w:sz w:val="20"/>
                <w:szCs w:val="20"/>
                <w:fitText w:val="630" w:id="-1521808896"/>
              </w:rPr>
              <w:t>チェッ</w:t>
            </w:r>
            <w:r w:rsidRPr="00196C28">
              <w:rPr>
                <w:rFonts w:hint="eastAsia"/>
                <w:spacing w:val="-15"/>
                <w:w w:val="75"/>
                <w:kern w:val="0"/>
                <w:sz w:val="20"/>
                <w:szCs w:val="20"/>
                <w:fitText w:val="630" w:id="-1521808896"/>
              </w:rPr>
              <w:t>ク</w:t>
            </w:r>
          </w:p>
        </w:tc>
      </w:tr>
      <w:tr w:rsidR="00DC5321" w14:paraId="1DFD36A2" w14:textId="77777777" w:rsidTr="00652AD1">
        <w:trPr>
          <w:trHeight w:val="289"/>
        </w:trPr>
        <w:tc>
          <w:tcPr>
            <w:tcW w:w="6510" w:type="dxa"/>
            <w:vMerge/>
          </w:tcPr>
          <w:p w14:paraId="3E740420" w14:textId="77777777" w:rsidR="00DC5321" w:rsidRDefault="00DC5321" w:rsidP="00652AD1"/>
        </w:tc>
        <w:tc>
          <w:tcPr>
            <w:tcW w:w="3257" w:type="dxa"/>
          </w:tcPr>
          <w:p w14:paraId="03CF0FA7" w14:textId="11363EA6" w:rsidR="007C3DA3" w:rsidRPr="00196C28" w:rsidRDefault="00520C65" w:rsidP="007C3DA3">
            <w:pPr>
              <w:ind w:left="200" w:hangingChars="100" w:hanging="200"/>
              <w:rPr>
                <w:sz w:val="20"/>
                <w:szCs w:val="20"/>
              </w:rPr>
            </w:pPr>
            <w:r w:rsidRPr="00196C28">
              <w:rPr>
                <w:rFonts w:hint="eastAsia"/>
                <w:sz w:val="20"/>
                <w:szCs w:val="20"/>
              </w:rPr>
              <w:t>①目的（はじめに書いたことを端的に再掲）</w:t>
            </w:r>
          </w:p>
        </w:tc>
        <w:tc>
          <w:tcPr>
            <w:tcW w:w="689" w:type="dxa"/>
          </w:tcPr>
          <w:p w14:paraId="39982CD8" w14:textId="77777777" w:rsidR="00DC5321" w:rsidRPr="00196C28" w:rsidRDefault="00DC5321" w:rsidP="00652AD1">
            <w:pPr>
              <w:rPr>
                <w:sz w:val="20"/>
                <w:szCs w:val="20"/>
              </w:rPr>
            </w:pPr>
          </w:p>
        </w:tc>
      </w:tr>
      <w:tr w:rsidR="00DC5321" w14:paraId="62F1E0A2" w14:textId="77777777" w:rsidTr="00652AD1">
        <w:trPr>
          <w:trHeight w:val="289"/>
        </w:trPr>
        <w:tc>
          <w:tcPr>
            <w:tcW w:w="6510" w:type="dxa"/>
            <w:vMerge/>
          </w:tcPr>
          <w:p w14:paraId="1625A85D" w14:textId="77777777" w:rsidR="00DC5321" w:rsidRDefault="00DC5321" w:rsidP="00652AD1"/>
        </w:tc>
        <w:tc>
          <w:tcPr>
            <w:tcW w:w="3257" w:type="dxa"/>
          </w:tcPr>
          <w:p w14:paraId="3DB8C483" w14:textId="0C7D2559" w:rsidR="007C3DA3" w:rsidRPr="00196C28" w:rsidRDefault="00DC5321" w:rsidP="007C3DA3">
            <w:pPr>
              <w:rPr>
                <w:sz w:val="20"/>
                <w:szCs w:val="20"/>
              </w:rPr>
            </w:pPr>
            <w:r w:rsidRPr="00196C28">
              <w:rPr>
                <w:rFonts w:hint="eastAsia"/>
                <w:sz w:val="20"/>
                <w:szCs w:val="20"/>
              </w:rPr>
              <w:t>②</w:t>
            </w:r>
            <w:r w:rsidR="007C3DA3">
              <w:rPr>
                <w:rFonts w:hint="eastAsia"/>
                <w:sz w:val="20"/>
                <w:szCs w:val="20"/>
              </w:rPr>
              <w:t>実験対象</w:t>
            </w:r>
          </w:p>
        </w:tc>
        <w:tc>
          <w:tcPr>
            <w:tcW w:w="689" w:type="dxa"/>
          </w:tcPr>
          <w:p w14:paraId="7457AF6D" w14:textId="77777777" w:rsidR="00DC5321" w:rsidRPr="00196C28" w:rsidRDefault="00DC5321" w:rsidP="00652AD1">
            <w:pPr>
              <w:rPr>
                <w:sz w:val="20"/>
                <w:szCs w:val="20"/>
              </w:rPr>
            </w:pPr>
          </w:p>
        </w:tc>
      </w:tr>
      <w:tr w:rsidR="007C3DA3" w14:paraId="71DC5DDE" w14:textId="77777777" w:rsidTr="00652AD1">
        <w:trPr>
          <w:trHeight w:val="289"/>
        </w:trPr>
        <w:tc>
          <w:tcPr>
            <w:tcW w:w="6510" w:type="dxa"/>
            <w:vMerge/>
          </w:tcPr>
          <w:p w14:paraId="7F7833F3" w14:textId="77777777" w:rsidR="007C3DA3" w:rsidRDefault="007C3DA3" w:rsidP="00652AD1"/>
        </w:tc>
        <w:tc>
          <w:tcPr>
            <w:tcW w:w="3257" w:type="dxa"/>
          </w:tcPr>
          <w:p w14:paraId="416E0017" w14:textId="6A509012" w:rsidR="007C3DA3" w:rsidRPr="00196C28" w:rsidRDefault="007C3DA3" w:rsidP="007C3DA3">
            <w:pPr>
              <w:rPr>
                <w:sz w:val="20"/>
                <w:szCs w:val="20"/>
              </w:rPr>
            </w:pPr>
            <w:r>
              <w:rPr>
                <w:rFonts w:hint="eastAsia"/>
                <w:sz w:val="20"/>
                <w:szCs w:val="20"/>
              </w:rPr>
              <w:t>③なぜその対象を選んだのか</w:t>
            </w:r>
          </w:p>
        </w:tc>
        <w:tc>
          <w:tcPr>
            <w:tcW w:w="689" w:type="dxa"/>
          </w:tcPr>
          <w:p w14:paraId="3406544A" w14:textId="77777777" w:rsidR="007C3DA3" w:rsidRPr="00196C28" w:rsidRDefault="007C3DA3" w:rsidP="00652AD1">
            <w:pPr>
              <w:rPr>
                <w:sz w:val="20"/>
                <w:szCs w:val="20"/>
              </w:rPr>
            </w:pPr>
          </w:p>
        </w:tc>
      </w:tr>
      <w:tr w:rsidR="007C3DA3" w14:paraId="7EB907E9" w14:textId="77777777" w:rsidTr="00652AD1">
        <w:trPr>
          <w:trHeight w:val="289"/>
        </w:trPr>
        <w:tc>
          <w:tcPr>
            <w:tcW w:w="6510" w:type="dxa"/>
            <w:vMerge/>
          </w:tcPr>
          <w:p w14:paraId="1FB3C08F" w14:textId="77777777" w:rsidR="007C3DA3" w:rsidRDefault="007C3DA3" w:rsidP="00652AD1"/>
        </w:tc>
        <w:tc>
          <w:tcPr>
            <w:tcW w:w="3257" w:type="dxa"/>
          </w:tcPr>
          <w:p w14:paraId="4DEEEB64" w14:textId="328C20CE" w:rsidR="007C3DA3" w:rsidRDefault="007C3DA3" w:rsidP="007C3DA3">
            <w:pPr>
              <w:rPr>
                <w:sz w:val="20"/>
                <w:szCs w:val="20"/>
              </w:rPr>
            </w:pPr>
            <w:r>
              <w:rPr>
                <w:rFonts w:hint="eastAsia"/>
                <w:sz w:val="20"/>
                <w:szCs w:val="20"/>
              </w:rPr>
              <w:t>④操作</w:t>
            </w:r>
          </w:p>
        </w:tc>
        <w:tc>
          <w:tcPr>
            <w:tcW w:w="689" w:type="dxa"/>
          </w:tcPr>
          <w:p w14:paraId="61C93311" w14:textId="77777777" w:rsidR="007C3DA3" w:rsidRPr="00196C28" w:rsidRDefault="007C3DA3" w:rsidP="00652AD1">
            <w:pPr>
              <w:rPr>
                <w:sz w:val="20"/>
                <w:szCs w:val="20"/>
              </w:rPr>
            </w:pPr>
          </w:p>
        </w:tc>
      </w:tr>
      <w:tr w:rsidR="007C3DA3" w14:paraId="0EF19EE3" w14:textId="77777777" w:rsidTr="00652AD1">
        <w:trPr>
          <w:trHeight w:val="289"/>
        </w:trPr>
        <w:tc>
          <w:tcPr>
            <w:tcW w:w="6510" w:type="dxa"/>
            <w:vMerge/>
          </w:tcPr>
          <w:p w14:paraId="639F84CA" w14:textId="77777777" w:rsidR="007C3DA3" w:rsidRDefault="007C3DA3" w:rsidP="00652AD1"/>
        </w:tc>
        <w:tc>
          <w:tcPr>
            <w:tcW w:w="3257" w:type="dxa"/>
          </w:tcPr>
          <w:p w14:paraId="51F0040E" w14:textId="77777777" w:rsidR="007C3DA3" w:rsidRDefault="007C3DA3" w:rsidP="007C3DA3">
            <w:pPr>
              <w:rPr>
                <w:sz w:val="20"/>
                <w:szCs w:val="20"/>
              </w:rPr>
            </w:pPr>
            <w:r>
              <w:rPr>
                <w:rFonts w:hint="eastAsia"/>
                <w:sz w:val="20"/>
                <w:szCs w:val="20"/>
              </w:rPr>
              <w:t>⑤入手するデータ</w:t>
            </w:r>
          </w:p>
          <w:p w14:paraId="1E1A504C" w14:textId="77777777" w:rsidR="007C3DA3" w:rsidRPr="00BD6A26" w:rsidRDefault="007C3DA3" w:rsidP="007C3DA3">
            <w:pPr>
              <w:ind w:firstLineChars="100" w:firstLine="180"/>
              <w:rPr>
                <w:sz w:val="18"/>
                <w:szCs w:val="20"/>
              </w:rPr>
            </w:pPr>
            <w:r w:rsidRPr="00BD6A26">
              <w:rPr>
                <w:rFonts w:hint="eastAsia"/>
                <w:sz w:val="18"/>
                <w:szCs w:val="20"/>
              </w:rPr>
              <w:t>本例のように，</w:t>
            </w:r>
          </w:p>
          <w:p w14:paraId="3B11D1B1" w14:textId="1E153D8F" w:rsidR="007C3DA3" w:rsidRPr="00BD6A26" w:rsidRDefault="007C3DA3" w:rsidP="00BD6A26">
            <w:pPr>
              <w:ind w:left="180" w:hangingChars="100" w:hanging="180"/>
              <w:rPr>
                <w:sz w:val="18"/>
                <w:szCs w:val="20"/>
              </w:rPr>
            </w:pPr>
            <w:r w:rsidRPr="00BD6A26">
              <w:rPr>
                <w:rFonts w:hint="eastAsia"/>
                <w:sz w:val="18"/>
                <w:szCs w:val="20"/>
              </w:rPr>
              <w:t>ア　操作の際に実験者が変更・決定する実験条件（独立変数</w:t>
            </w:r>
            <w:r w:rsidR="00BD6A26">
              <w:rPr>
                <w:rFonts w:hint="eastAsia"/>
                <w:sz w:val="18"/>
                <w:szCs w:val="20"/>
              </w:rPr>
              <w:t>：本例では円盤の動き</w:t>
            </w:r>
            <w:r w:rsidRPr="00BD6A26">
              <w:rPr>
                <w:rFonts w:hint="eastAsia"/>
                <w:sz w:val="18"/>
                <w:szCs w:val="20"/>
              </w:rPr>
              <w:t>）</w:t>
            </w:r>
          </w:p>
          <w:p w14:paraId="409BE92F" w14:textId="7393822E" w:rsidR="007C3DA3" w:rsidRPr="00BD6A26" w:rsidRDefault="007C3DA3" w:rsidP="007C3DA3">
            <w:pPr>
              <w:ind w:left="180" w:hangingChars="100" w:hanging="180"/>
              <w:rPr>
                <w:sz w:val="18"/>
                <w:szCs w:val="20"/>
              </w:rPr>
            </w:pPr>
            <w:r w:rsidRPr="00BD6A26">
              <w:rPr>
                <w:rFonts w:hint="eastAsia"/>
                <w:sz w:val="18"/>
                <w:szCs w:val="20"/>
              </w:rPr>
              <w:t>イ　それによって変化が期待される</w:t>
            </w:r>
            <w:r w:rsidR="00BD6A26" w:rsidRPr="00BD6A26">
              <w:rPr>
                <w:rFonts w:hint="eastAsia"/>
                <w:sz w:val="18"/>
                <w:szCs w:val="20"/>
              </w:rPr>
              <w:t>着眼点（従属変数</w:t>
            </w:r>
            <w:r w:rsidR="00BD6A26">
              <w:rPr>
                <w:rFonts w:hint="eastAsia"/>
                <w:sz w:val="18"/>
                <w:szCs w:val="20"/>
              </w:rPr>
              <w:t>：本例ではメダカの動き</w:t>
            </w:r>
            <w:r w:rsidR="00BD6A26" w:rsidRPr="00BD6A26">
              <w:rPr>
                <w:rFonts w:hint="eastAsia"/>
                <w:sz w:val="18"/>
                <w:szCs w:val="20"/>
              </w:rPr>
              <w:t>）</w:t>
            </w:r>
          </w:p>
          <w:p w14:paraId="79B6243A" w14:textId="4DA5104C" w:rsidR="007C3DA3" w:rsidRPr="007C3DA3" w:rsidRDefault="00BD6A26" w:rsidP="007C3DA3">
            <w:pPr>
              <w:rPr>
                <w:sz w:val="20"/>
                <w:szCs w:val="20"/>
              </w:rPr>
            </w:pPr>
            <w:r w:rsidRPr="00BD6A26">
              <w:rPr>
                <w:rFonts w:hint="eastAsia"/>
                <w:sz w:val="18"/>
                <w:szCs w:val="20"/>
              </w:rPr>
              <w:t>の</w:t>
            </w:r>
            <w:r w:rsidR="007C3DA3" w:rsidRPr="00BD6A26">
              <w:rPr>
                <w:rFonts w:hint="eastAsia"/>
                <w:sz w:val="18"/>
                <w:szCs w:val="20"/>
              </w:rPr>
              <w:t>二者を明らかにすること</w:t>
            </w:r>
          </w:p>
        </w:tc>
        <w:tc>
          <w:tcPr>
            <w:tcW w:w="689" w:type="dxa"/>
          </w:tcPr>
          <w:p w14:paraId="5B98C605" w14:textId="3224F5DD" w:rsidR="007C3DA3" w:rsidRPr="00196C28" w:rsidRDefault="007C3DA3" w:rsidP="00652AD1">
            <w:pPr>
              <w:rPr>
                <w:sz w:val="20"/>
                <w:szCs w:val="20"/>
              </w:rPr>
            </w:pPr>
          </w:p>
        </w:tc>
      </w:tr>
      <w:tr w:rsidR="00BD6A26" w14:paraId="33E3EC53" w14:textId="77777777" w:rsidTr="001A46B1">
        <w:trPr>
          <w:trHeight w:val="650"/>
        </w:trPr>
        <w:tc>
          <w:tcPr>
            <w:tcW w:w="6510" w:type="dxa"/>
            <w:vMerge/>
          </w:tcPr>
          <w:p w14:paraId="3CA29958" w14:textId="77777777" w:rsidR="00BD6A26" w:rsidRDefault="00BD6A26" w:rsidP="00652AD1"/>
        </w:tc>
        <w:tc>
          <w:tcPr>
            <w:tcW w:w="3257" w:type="dxa"/>
          </w:tcPr>
          <w:p w14:paraId="44E1A03B" w14:textId="7C58FB49" w:rsidR="00BD6A26" w:rsidRDefault="00BD6A26" w:rsidP="00BD6A26">
            <w:pPr>
              <w:ind w:left="200" w:hangingChars="100" w:hanging="200"/>
              <w:rPr>
                <w:sz w:val="20"/>
                <w:szCs w:val="20"/>
              </w:rPr>
            </w:pPr>
            <w:r>
              <w:rPr>
                <w:rFonts w:hint="eastAsia"/>
                <w:sz w:val="20"/>
                <w:szCs w:val="20"/>
              </w:rPr>
              <w:t>⑥　反復回数とうまくいかなかったときの手立て。</w:t>
            </w:r>
          </w:p>
        </w:tc>
        <w:tc>
          <w:tcPr>
            <w:tcW w:w="689" w:type="dxa"/>
          </w:tcPr>
          <w:p w14:paraId="1ECCDA6B" w14:textId="77777777" w:rsidR="00BD6A26" w:rsidRPr="00196C28" w:rsidRDefault="00BD6A26" w:rsidP="00652AD1">
            <w:pPr>
              <w:rPr>
                <w:sz w:val="20"/>
                <w:szCs w:val="20"/>
              </w:rPr>
            </w:pPr>
          </w:p>
        </w:tc>
      </w:tr>
    </w:tbl>
    <w:p w14:paraId="279122A5" w14:textId="76EB02A6" w:rsidR="00DC5321" w:rsidRPr="00DC5321" w:rsidRDefault="00DC5321" w:rsidP="00154D1E"/>
    <w:tbl>
      <w:tblPr>
        <w:tblStyle w:val="a5"/>
        <w:tblW w:w="0" w:type="auto"/>
        <w:tblLook w:val="04A0" w:firstRow="1" w:lastRow="0" w:firstColumn="1" w:lastColumn="0" w:noHBand="0" w:noVBand="1"/>
      </w:tblPr>
      <w:tblGrid>
        <w:gridCol w:w="6510"/>
        <w:gridCol w:w="3257"/>
        <w:gridCol w:w="689"/>
      </w:tblGrid>
      <w:tr w:rsidR="007C3DA3" w:rsidRPr="00196C28" w14:paraId="6523C2B6" w14:textId="77777777" w:rsidTr="00774863">
        <w:trPr>
          <w:trHeight w:val="293"/>
        </w:trPr>
        <w:tc>
          <w:tcPr>
            <w:tcW w:w="6510" w:type="dxa"/>
            <w:vMerge w:val="restart"/>
          </w:tcPr>
          <w:p w14:paraId="66F49BAF" w14:textId="51DDC82C" w:rsidR="007C3DA3" w:rsidRPr="00196C28" w:rsidRDefault="007C3DA3" w:rsidP="00774863">
            <w:pPr>
              <w:rPr>
                <w:sz w:val="20"/>
                <w:szCs w:val="20"/>
              </w:rPr>
            </w:pPr>
            <w:r w:rsidRPr="00196C28">
              <w:rPr>
                <w:rFonts w:hint="eastAsia"/>
                <w:sz w:val="20"/>
                <w:szCs w:val="20"/>
              </w:rPr>
              <w:t>＜例</w:t>
            </w:r>
            <w:r w:rsidR="00ED08E4">
              <w:rPr>
                <w:rFonts w:hint="eastAsia"/>
                <w:sz w:val="20"/>
                <w:szCs w:val="20"/>
              </w:rPr>
              <w:t>3</w:t>
            </w:r>
            <w:r w:rsidRPr="00196C28">
              <w:rPr>
                <w:rFonts w:hint="eastAsia"/>
                <w:sz w:val="20"/>
                <w:szCs w:val="20"/>
              </w:rPr>
              <w:t>：開発型</w:t>
            </w:r>
            <w:r w:rsidR="00ED08E4">
              <w:rPr>
                <w:rFonts w:hint="eastAsia"/>
                <w:sz w:val="20"/>
                <w:szCs w:val="20"/>
              </w:rPr>
              <w:t>（現存するものを改良する場合）</w:t>
            </w:r>
            <w:r w:rsidRPr="00196C28">
              <w:rPr>
                <w:rFonts w:hint="eastAsia"/>
                <w:sz w:val="20"/>
                <w:szCs w:val="20"/>
              </w:rPr>
              <w:t>＞</w:t>
            </w:r>
          </w:p>
          <w:p w14:paraId="51057392" w14:textId="77777777" w:rsidR="007C3DA3" w:rsidRPr="00196C28" w:rsidRDefault="007C3DA3" w:rsidP="00774863">
            <w:pPr>
              <w:ind w:firstLineChars="100" w:firstLine="200"/>
              <w:rPr>
                <w:rFonts w:ascii="Century" w:hAnsi="Century" w:cs="Times New Roman"/>
                <w:sz w:val="20"/>
                <w:szCs w:val="20"/>
              </w:rPr>
            </w:pPr>
            <w:r w:rsidRPr="00196C28">
              <w:rPr>
                <w:rFonts w:ascii="Century" w:hAnsi="Century" w:cs="Times New Roman" w:hint="eastAsia"/>
                <w:sz w:val="20"/>
                <w:szCs w:val="20"/>
                <w:vertAlign w:val="superscript"/>
              </w:rPr>
              <w:t>①</w:t>
            </w:r>
            <w:r w:rsidRPr="00196C28">
              <w:rPr>
                <w:rFonts w:ascii="Century" w:hAnsi="Century" w:cs="Times New Roman"/>
                <w:sz w:val="20"/>
                <w:szCs w:val="20"/>
                <w:u w:val="single"/>
              </w:rPr>
              <w:t>JIS</w:t>
            </w:r>
            <w:r w:rsidRPr="00196C28">
              <w:rPr>
                <w:rFonts w:ascii="Century" w:hAnsi="Century" w:cs="Times New Roman"/>
                <w:sz w:val="20"/>
                <w:szCs w:val="20"/>
                <w:u w:val="single"/>
              </w:rPr>
              <w:t>法（</w:t>
            </w:r>
            <w:r w:rsidRPr="00196C28">
              <w:rPr>
                <w:rFonts w:ascii="Century" w:hAnsi="Century" w:cs="Times New Roman"/>
                <w:sz w:val="20"/>
                <w:szCs w:val="20"/>
                <w:u w:val="single"/>
              </w:rPr>
              <w:t>COD-Mn</w:t>
            </w:r>
            <w:r w:rsidRPr="00196C28">
              <w:rPr>
                <w:rFonts w:ascii="Century" w:hAnsi="Century" w:cs="Times New Roman"/>
                <w:sz w:val="20"/>
                <w:szCs w:val="20"/>
                <w:u w:val="single"/>
              </w:rPr>
              <w:t>法）の</w:t>
            </w:r>
            <w:r w:rsidRPr="00196C28">
              <w:rPr>
                <w:rFonts w:ascii="Century" w:hAnsi="Century" w:cs="Times New Roman"/>
                <w:sz w:val="20"/>
                <w:szCs w:val="20"/>
                <w:u w:val="single"/>
              </w:rPr>
              <w:t>COD</w:t>
            </w:r>
            <w:r w:rsidRPr="00196C28">
              <w:rPr>
                <w:rFonts w:ascii="Century" w:hAnsi="Century" w:cs="Times New Roman"/>
                <w:sz w:val="20"/>
                <w:szCs w:val="20"/>
                <w:u w:val="single"/>
              </w:rPr>
              <w:t>測定手順では，加熱時間は</w:t>
            </w:r>
            <w:r w:rsidRPr="00196C28">
              <w:rPr>
                <w:rFonts w:ascii="Century" w:hAnsi="Century" w:cs="Times New Roman"/>
                <w:sz w:val="20"/>
                <w:szCs w:val="20"/>
                <w:u w:val="single"/>
              </w:rPr>
              <w:t>30</w:t>
            </w:r>
            <w:r w:rsidRPr="00196C28">
              <w:rPr>
                <w:rFonts w:ascii="Century" w:hAnsi="Century" w:cs="Times New Roman"/>
                <w:sz w:val="20"/>
                <w:szCs w:val="20"/>
                <w:u w:val="single"/>
              </w:rPr>
              <w:t>分，加熱温度は常時</w:t>
            </w:r>
            <w:r w:rsidRPr="00196C28">
              <w:rPr>
                <w:rFonts w:ascii="Century" w:hAnsi="Century" w:cs="Times New Roman"/>
                <w:sz w:val="20"/>
                <w:szCs w:val="20"/>
                <w:u w:val="single"/>
              </w:rPr>
              <w:t>80</w:t>
            </w:r>
            <w:r w:rsidRPr="00196C28">
              <w:rPr>
                <w:rFonts w:ascii="ＭＳ 明朝" w:eastAsia="ＭＳ 明朝" w:hAnsi="ＭＳ 明朝" w:cs="ＭＳ 明朝" w:hint="eastAsia"/>
                <w:sz w:val="20"/>
                <w:szCs w:val="20"/>
                <w:u w:val="single"/>
              </w:rPr>
              <w:t>℃</w:t>
            </w:r>
            <w:r w:rsidRPr="00196C28">
              <w:rPr>
                <w:rFonts w:ascii="Century" w:hAnsi="Century" w:cs="Times New Roman"/>
                <w:sz w:val="20"/>
                <w:szCs w:val="20"/>
                <w:u w:val="single"/>
              </w:rPr>
              <w:t>以上と決められている</w:t>
            </w:r>
            <w:r w:rsidRPr="00196C28">
              <w:rPr>
                <w:rFonts w:ascii="Century" w:hAnsi="Century" w:cs="Times New Roman"/>
                <w:sz w:val="20"/>
                <w:szCs w:val="20"/>
              </w:rPr>
              <w:t>。</w:t>
            </w:r>
            <w:r w:rsidRPr="00196C28">
              <w:rPr>
                <w:rFonts w:ascii="Century" w:hAnsi="Century" w:cs="Times New Roman" w:hint="eastAsia"/>
                <w:sz w:val="20"/>
                <w:szCs w:val="20"/>
                <w:vertAlign w:val="superscript"/>
              </w:rPr>
              <w:t>②</w:t>
            </w:r>
            <w:r w:rsidRPr="00196C28">
              <w:rPr>
                <w:rFonts w:ascii="Century" w:hAnsi="Century" w:cs="Times New Roman" w:hint="eastAsia"/>
                <w:sz w:val="20"/>
                <w:szCs w:val="20"/>
              </w:rPr>
              <w:t>こ</w:t>
            </w:r>
            <w:r w:rsidRPr="00196C28">
              <w:rPr>
                <w:rFonts w:ascii="Century" w:hAnsi="Century" w:cs="Times New Roman" w:hint="eastAsia"/>
                <w:sz w:val="20"/>
                <w:szCs w:val="20"/>
                <w:u w:val="single"/>
              </w:rPr>
              <w:t>の方法だと加熱中に今回扱う有機化合物ではその一部が酸化剤とは無関係に熱で分解されてしまい，正確な値を測定することができない可能性がある</w:t>
            </w:r>
            <w:r w:rsidRPr="00196C28">
              <w:rPr>
                <w:rFonts w:ascii="Century" w:hAnsi="Century" w:cs="Times New Roman" w:hint="eastAsia"/>
                <w:sz w:val="20"/>
                <w:szCs w:val="20"/>
              </w:rPr>
              <w:t>。</w:t>
            </w:r>
            <w:r w:rsidRPr="00196C28">
              <w:rPr>
                <w:rFonts w:ascii="Century" w:hAnsi="Century" w:cs="Times New Roman"/>
                <w:sz w:val="20"/>
                <w:szCs w:val="20"/>
              </w:rPr>
              <w:t>これを踏まえて，以下のような方法で実験を行う。</w:t>
            </w:r>
          </w:p>
          <w:p w14:paraId="592F9090" w14:textId="4D6A0959" w:rsidR="007C3DA3" w:rsidRPr="00196C28" w:rsidRDefault="007C3DA3" w:rsidP="00774863">
            <w:pPr>
              <w:ind w:firstLineChars="100" w:firstLine="200"/>
              <w:rPr>
                <w:rFonts w:ascii="Century" w:hAnsi="Century" w:cs="Times New Roman"/>
                <w:sz w:val="20"/>
                <w:szCs w:val="20"/>
              </w:rPr>
            </w:pPr>
            <w:r w:rsidRPr="00196C28">
              <w:rPr>
                <w:rFonts w:ascii="Century" w:hAnsi="Century" w:cs="Times New Roman"/>
                <w:sz w:val="20"/>
                <w:szCs w:val="20"/>
              </w:rPr>
              <w:t>まず，試料</w:t>
            </w:r>
            <w:r w:rsidRPr="00196C28">
              <w:rPr>
                <w:rFonts w:ascii="Century" w:hAnsi="Century" w:cs="Times New Roman"/>
                <w:sz w:val="20"/>
                <w:szCs w:val="20"/>
              </w:rPr>
              <w:t>100 mL</w:t>
            </w:r>
            <w:r w:rsidRPr="00196C28">
              <w:rPr>
                <w:rFonts w:ascii="Century" w:hAnsi="Century" w:cs="Times New Roman"/>
                <w:sz w:val="20"/>
                <w:szCs w:val="20"/>
              </w:rPr>
              <w:t>に</w:t>
            </w:r>
            <w:r w:rsidRPr="00196C28">
              <w:rPr>
                <w:rFonts w:ascii="Century" w:hAnsi="Century" w:cs="Times New Roman"/>
                <w:sz w:val="20"/>
                <w:szCs w:val="20"/>
              </w:rPr>
              <w:t>6 mol/L</w:t>
            </w:r>
            <w:r w:rsidRPr="00196C28">
              <w:rPr>
                <w:rFonts w:ascii="Century" w:hAnsi="Century" w:cs="Times New Roman"/>
                <w:sz w:val="20"/>
                <w:szCs w:val="20"/>
              </w:rPr>
              <w:t>硫酸</w:t>
            </w:r>
            <w:r w:rsidRPr="00196C28">
              <w:rPr>
                <w:rFonts w:ascii="Century" w:hAnsi="Century" w:cs="Times New Roman"/>
                <w:sz w:val="20"/>
                <w:szCs w:val="20"/>
              </w:rPr>
              <w:t>10 mL</w:t>
            </w:r>
            <w:r w:rsidRPr="00196C28">
              <w:rPr>
                <w:rFonts w:ascii="Century" w:hAnsi="Century" w:cs="Times New Roman"/>
                <w:sz w:val="20"/>
                <w:szCs w:val="20"/>
              </w:rPr>
              <w:t>，硝酸銀溶液</w:t>
            </w:r>
            <w:r w:rsidRPr="00196C28">
              <w:rPr>
                <w:rFonts w:ascii="Century" w:hAnsi="Century" w:cs="Times New Roman"/>
                <w:sz w:val="20"/>
                <w:szCs w:val="20"/>
              </w:rPr>
              <w:t>5 mL</w:t>
            </w:r>
            <w:r w:rsidRPr="00196C28">
              <w:rPr>
                <w:rFonts w:ascii="Century" w:hAnsi="Century" w:cs="Times New Roman"/>
                <w:sz w:val="20"/>
                <w:szCs w:val="20"/>
              </w:rPr>
              <w:t>，</w:t>
            </w:r>
            <w:r w:rsidRPr="00196C28">
              <w:rPr>
                <w:rFonts w:ascii="Century" w:hAnsi="Century" w:cs="Times New Roman"/>
                <w:sz w:val="20"/>
                <w:szCs w:val="20"/>
              </w:rPr>
              <w:t>5</w:t>
            </w:r>
            <w:r w:rsidRPr="00196C28">
              <w:rPr>
                <w:rFonts w:ascii="Century" w:hAnsi="Century" w:cs="Times New Roman" w:hint="eastAsia"/>
                <w:sz w:val="20"/>
                <w:szCs w:val="20"/>
              </w:rPr>
              <w:t>×</w:t>
            </w:r>
            <w:r w:rsidRPr="00196C28">
              <w:rPr>
                <w:rFonts w:ascii="Century" w:hAnsi="Century" w:cs="Times New Roman"/>
                <w:sz w:val="20"/>
                <w:szCs w:val="20"/>
              </w:rPr>
              <w:t>10</w:t>
            </w:r>
            <w:r w:rsidRPr="00196C28">
              <w:rPr>
                <w:rFonts w:ascii="Century" w:hAnsi="Century" w:cs="Times New Roman" w:hint="eastAsia"/>
                <w:sz w:val="20"/>
                <w:szCs w:val="20"/>
                <w:vertAlign w:val="superscript"/>
              </w:rPr>
              <w:t>－</w:t>
            </w:r>
            <w:r w:rsidRPr="00196C28">
              <w:rPr>
                <w:rFonts w:ascii="Century" w:hAnsi="Century" w:cs="Times New Roman" w:hint="eastAsia"/>
                <w:sz w:val="20"/>
                <w:szCs w:val="20"/>
                <w:vertAlign w:val="superscript"/>
              </w:rPr>
              <w:t>3</w:t>
            </w:r>
            <w:r w:rsidRPr="00196C28">
              <w:rPr>
                <w:rFonts w:ascii="Century" w:hAnsi="Century" w:cs="Times New Roman"/>
                <w:sz w:val="20"/>
                <w:szCs w:val="20"/>
              </w:rPr>
              <w:t xml:space="preserve"> mol/L</w:t>
            </w:r>
            <w:r w:rsidRPr="00196C28">
              <w:rPr>
                <w:rFonts w:ascii="Century" w:hAnsi="Century" w:cs="Times New Roman"/>
                <w:sz w:val="20"/>
                <w:szCs w:val="20"/>
              </w:rPr>
              <w:t>過マンガン酸カリウム溶液</w:t>
            </w:r>
            <w:r w:rsidRPr="00196C28">
              <w:rPr>
                <w:rFonts w:ascii="Century" w:hAnsi="Century" w:cs="Times New Roman"/>
                <w:sz w:val="20"/>
                <w:szCs w:val="20"/>
              </w:rPr>
              <w:t>10 mL</w:t>
            </w:r>
            <w:r w:rsidRPr="00196C28">
              <w:rPr>
                <w:rFonts w:ascii="Century" w:hAnsi="Century" w:cs="Times New Roman"/>
                <w:sz w:val="20"/>
                <w:szCs w:val="20"/>
              </w:rPr>
              <w:t>を加える。次に，</w:t>
            </w:r>
            <w:r w:rsidRPr="00196C28">
              <w:rPr>
                <w:rFonts w:ascii="ＭＳ 明朝" w:eastAsia="ＭＳ 明朝" w:hAnsi="ＭＳ 明朝" w:cs="ＭＳ 明朝" w:hint="eastAsia"/>
                <w:sz w:val="20"/>
                <w:szCs w:val="20"/>
                <w:vertAlign w:val="superscript"/>
              </w:rPr>
              <w:t>③</w:t>
            </w:r>
            <w:r w:rsidRPr="00196C28">
              <w:rPr>
                <w:rFonts w:ascii="Century" w:hAnsi="Century" w:cs="Times New Roman"/>
                <w:sz w:val="20"/>
                <w:szCs w:val="20"/>
                <w:u w:val="single"/>
              </w:rPr>
              <w:t>「沸騰水浴中で</w:t>
            </w:r>
            <w:r w:rsidRPr="00196C28">
              <w:rPr>
                <w:rFonts w:ascii="Century" w:hAnsi="Century" w:cs="Times New Roman"/>
                <w:sz w:val="20"/>
                <w:szCs w:val="20"/>
                <w:u w:val="single"/>
              </w:rPr>
              <w:t>30</w:t>
            </w:r>
            <w:r w:rsidRPr="00196C28">
              <w:rPr>
                <w:rFonts w:ascii="Century" w:hAnsi="Century" w:cs="Times New Roman"/>
                <w:sz w:val="20"/>
                <w:szCs w:val="20"/>
                <w:u w:val="single"/>
              </w:rPr>
              <w:t>分間加熱」という条件を，</w:t>
            </w:r>
            <w:r w:rsidRPr="00196C28">
              <w:rPr>
                <w:rFonts w:ascii="Century" w:hAnsi="Century" w:cs="Times New Roman" w:hint="eastAsia"/>
                <w:sz w:val="20"/>
                <w:szCs w:val="20"/>
                <w:u w:val="single"/>
              </w:rPr>
              <w:t>触媒として硫酸マンガン</w:t>
            </w:r>
            <w:r w:rsidRPr="00196C28">
              <w:rPr>
                <w:rFonts w:ascii="Century" w:hAnsi="Century" w:cs="Times New Roman" w:hint="eastAsia"/>
                <w:sz w:val="20"/>
                <w:szCs w:val="20"/>
                <w:u w:val="single"/>
              </w:rPr>
              <w:t>(II)</w:t>
            </w:r>
            <w:r w:rsidRPr="00196C28">
              <w:rPr>
                <w:rFonts w:ascii="Century" w:hAnsi="Century" w:cs="Times New Roman" w:hint="eastAsia"/>
                <w:sz w:val="20"/>
                <w:szCs w:val="20"/>
                <w:u w:val="single"/>
              </w:rPr>
              <w:t>水溶液を</w:t>
            </w:r>
            <w:r w:rsidRPr="00196C28">
              <w:rPr>
                <w:rFonts w:ascii="Century" w:hAnsi="Century" w:cs="Times New Roman" w:hint="eastAsia"/>
                <w:sz w:val="20"/>
                <w:szCs w:val="20"/>
                <w:u w:val="single"/>
              </w:rPr>
              <w:t>2 mL</w:t>
            </w:r>
            <w:r w:rsidRPr="00196C28">
              <w:rPr>
                <w:rFonts w:ascii="Century" w:hAnsi="Century" w:cs="Times New Roman" w:hint="eastAsia"/>
                <w:sz w:val="20"/>
                <w:szCs w:val="20"/>
                <w:u w:val="single"/>
              </w:rPr>
              <w:t>添加後，</w:t>
            </w:r>
            <w:r w:rsidRPr="00196C28">
              <w:rPr>
                <w:rFonts w:ascii="Century" w:hAnsi="Century" w:cs="Times New Roman"/>
                <w:sz w:val="20"/>
                <w:szCs w:val="20"/>
                <w:u w:val="single"/>
              </w:rPr>
              <w:t>加熱温度，加熱時間についてそれぞれ変化させて加熱する。実際に実験を行いながら変更することは視野に入れながらも，とりあえず計画している具体的な温度と時間を表</w:t>
            </w:r>
            <w:r w:rsidRPr="00196C28">
              <w:rPr>
                <w:rFonts w:ascii="Century" w:hAnsi="Century" w:cs="Times New Roman"/>
                <w:sz w:val="20"/>
                <w:szCs w:val="20"/>
                <w:u w:val="single"/>
              </w:rPr>
              <w:t>1</w:t>
            </w:r>
            <w:r w:rsidRPr="00196C28">
              <w:rPr>
                <w:rFonts w:ascii="Century" w:hAnsi="Century" w:cs="Times New Roman"/>
                <w:sz w:val="20"/>
                <w:szCs w:val="20"/>
                <w:u w:val="single"/>
              </w:rPr>
              <w:t>に示す</w:t>
            </w:r>
            <w:r w:rsidRPr="00196C28">
              <w:rPr>
                <w:rFonts w:ascii="Century" w:hAnsi="Century" w:cs="Times New Roman"/>
                <w:sz w:val="20"/>
                <w:szCs w:val="20"/>
              </w:rPr>
              <w:t>。加熱終了後，</w:t>
            </w:r>
            <w:r w:rsidRPr="00196C28">
              <w:rPr>
                <w:rFonts w:ascii="Century" w:hAnsi="Century" w:cs="Times New Roman"/>
                <w:sz w:val="20"/>
                <w:szCs w:val="20"/>
              </w:rPr>
              <w:t>12.5</w:t>
            </w:r>
            <w:r w:rsidRPr="00196C28">
              <w:rPr>
                <w:rFonts w:ascii="Century" w:hAnsi="Century" w:cs="Times New Roman" w:hint="eastAsia"/>
                <w:sz w:val="20"/>
                <w:szCs w:val="20"/>
              </w:rPr>
              <w:t>×</w:t>
            </w:r>
            <w:r w:rsidRPr="00196C28">
              <w:rPr>
                <w:rFonts w:ascii="Century" w:hAnsi="Century" w:cs="Times New Roman"/>
                <w:sz w:val="20"/>
                <w:szCs w:val="20"/>
              </w:rPr>
              <w:t>10</w:t>
            </w:r>
            <w:r w:rsidRPr="00196C28">
              <w:rPr>
                <w:rFonts w:ascii="Century" w:hAnsi="Century" w:cs="Times New Roman" w:hint="eastAsia"/>
                <w:sz w:val="20"/>
                <w:szCs w:val="20"/>
                <w:vertAlign w:val="superscript"/>
              </w:rPr>
              <w:t>－</w:t>
            </w:r>
            <w:r w:rsidRPr="00196C28">
              <w:rPr>
                <w:rFonts w:ascii="Century" w:hAnsi="Century" w:cs="Times New Roman" w:hint="eastAsia"/>
                <w:sz w:val="20"/>
                <w:szCs w:val="20"/>
                <w:vertAlign w:val="superscript"/>
              </w:rPr>
              <w:t>3</w:t>
            </w:r>
            <w:r w:rsidRPr="00196C28">
              <w:rPr>
                <w:rFonts w:ascii="Century" w:hAnsi="Century" w:cs="Times New Roman" w:hint="eastAsia"/>
                <w:sz w:val="20"/>
                <w:szCs w:val="20"/>
              </w:rPr>
              <w:t xml:space="preserve"> </w:t>
            </w:r>
            <w:r w:rsidRPr="00196C28">
              <w:rPr>
                <w:rFonts w:ascii="Century" w:hAnsi="Century" w:cs="Times New Roman"/>
                <w:sz w:val="20"/>
                <w:szCs w:val="20"/>
              </w:rPr>
              <w:t xml:space="preserve">mol/L </w:t>
            </w:r>
            <w:r w:rsidRPr="00196C28">
              <w:rPr>
                <w:rFonts w:ascii="Century" w:hAnsi="Century" w:cs="Times New Roman"/>
                <w:sz w:val="20"/>
                <w:szCs w:val="20"/>
              </w:rPr>
              <w:t>シュウ酸ナトリウム溶液</w:t>
            </w:r>
            <w:r w:rsidRPr="00196C28">
              <w:rPr>
                <w:rFonts w:ascii="Century" w:hAnsi="Century" w:cs="Times New Roman"/>
                <w:sz w:val="20"/>
                <w:szCs w:val="20"/>
              </w:rPr>
              <w:t>10 mL</w:t>
            </w:r>
            <w:r w:rsidRPr="00196C28">
              <w:rPr>
                <w:rFonts w:ascii="Century" w:hAnsi="Century" w:cs="Times New Roman"/>
                <w:sz w:val="20"/>
                <w:szCs w:val="20"/>
              </w:rPr>
              <w:t>を加える。その後，液温</w:t>
            </w:r>
            <w:r w:rsidRPr="00196C28">
              <w:rPr>
                <w:rFonts w:ascii="Century" w:hAnsi="Century" w:cs="Times New Roman"/>
                <w:sz w:val="20"/>
                <w:szCs w:val="20"/>
              </w:rPr>
              <w:t xml:space="preserve"> 50</w:t>
            </w:r>
            <w:r w:rsidRPr="00196C28">
              <w:rPr>
                <w:rFonts w:ascii="Century" w:hAnsi="Century" w:cs="Times New Roman"/>
                <w:sz w:val="20"/>
                <w:szCs w:val="20"/>
              </w:rPr>
              <w:t>～</w:t>
            </w:r>
            <w:r w:rsidRPr="00196C28">
              <w:rPr>
                <w:rFonts w:ascii="Century" w:hAnsi="Century" w:cs="Times New Roman"/>
                <w:sz w:val="20"/>
                <w:szCs w:val="20"/>
              </w:rPr>
              <w:t>60</w:t>
            </w:r>
            <w:r w:rsidRPr="00196C28">
              <w:rPr>
                <w:rFonts w:ascii="ＭＳ 明朝" w:eastAsia="ＭＳ 明朝" w:hAnsi="ＭＳ 明朝" w:cs="ＭＳ 明朝" w:hint="eastAsia"/>
                <w:sz w:val="20"/>
                <w:szCs w:val="20"/>
              </w:rPr>
              <w:t>℃</w:t>
            </w:r>
            <w:r w:rsidRPr="00196C28">
              <w:rPr>
                <w:rFonts w:ascii="Century" w:hAnsi="Century" w:cs="Times New Roman"/>
                <w:sz w:val="20"/>
                <w:szCs w:val="20"/>
              </w:rPr>
              <w:t>を保ちつつ</w:t>
            </w:r>
            <w:r w:rsidRPr="00196C28">
              <w:rPr>
                <w:rFonts w:ascii="Century" w:hAnsi="Century" w:cs="Times New Roman"/>
                <w:sz w:val="20"/>
                <w:szCs w:val="20"/>
              </w:rPr>
              <w:t>5</w:t>
            </w:r>
            <w:r w:rsidRPr="00196C28">
              <w:rPr>
                <w:rFonts w:ascii="Century" w:hAnsi="Century" w:cs="Times New Roman" w:hint="eastAsia"/>
                <w:sz w:val="20"/>
                <w:szCs w:val="20"/>
              </w:rPr>
              <w:t>×</w:t>
            </w:r>
            <w:r w:rsidRPr="00196C28">
              <w:rPr>
                <w:rFonts w:ascii="Century" w:hAnsi="Century" w:cs="Times New Roman"/>
                <w:sz w:val="20"/>
                <w:szCs w:val="20"/>
              </w:rPr>
              <w:t>10</w:t>
            </w:r>
            <w:r w:rsidRPr="00196C28">
              <w:rPr>
                <w:rFonts w:ascii="Century" w:hAnsi="Century" w:cs="Times New Roman" w:hint="eastAsia"/>
                <w:sz w:val="20"/>
                <w:szCs w:val="20"/>
                <w:vertAlign w:val="superscript"/>
              </w:rPr>
              <w:t>－</w:t>
            </w:r>
            <w:r w:rsidRPr="00196C28">
              <w:rPr>
                <w:rFonts w:ascii="Century" w:hAnsi="Century" w:cs="Times New Roman" w:hint="eastAsia"/>
                <w:sz w:val="20"/>
                <w:szCs w:val="20"/>
                <w:vertAlign w:val="superscript"/>
              </w:rPr>
              <w:t>3</w:t>
            </w:r>
            <w:r w:rsidRPr="00196C28">
              <w:rPr>
                <w:rFonts w:ascii="Century" w:hAnsi="Century" w:cs="Times New Roman"/>
                <w:sz w:val="20"/>
                <w:szCs w:val="20"/>
              </w:rPr>
              <w:t xml:space="preserve"> mol/L</w:t>
            </w:r>
            <w:r w:rsidRPr="00196C28">
              <w:rPr>
                <w:rFonts w:ascii="Century" w:hAnsi="Century" w:cs="Times New Roman"/>
                <w:sz w:val="20"/>
                <w:szCs w:val="20"/>
              </w:rPr>
              <w:t>過マンガン酸カリウムで滴定を行う。</w:t>
            </w:r>
          </w:p>
          <w:p w14:paraId="10C9CD11" w14:textId="4A93CBEE" w:rsidR="007C3DA3" w:rsidRPr="007C3DA3" w:rsidRDefault="007C3DA3" w:rsidP="00774863">
            <w:pPr>
              <w:ind w:firstLineChars="100" w:firstLine="200"/>
              <w:rPr>
                <w:rFonts w:ascii="Century" w:hAnsi="Century" w:cs="Times New Roman"/>
                <w:sz w:val="20"/>
                <w:szCs w:val="20"/>
                <w:u w:val="single"/>
              </w:rPr>
            </w:pPr>
            <w:r w:rsidRPr="00196C28">
              <w:rPr>
                <w:rFonts w:ascii="Century" w:hAnsi="Century" w:cs="Times New Roman" w:hint="eastAsia"/>
                <w:sz w:val="20"/>
                <w:szCs w:val="20"/>
                <w:vertAlign w:val="superscript"/>
              </w:rPr>
              <w:t>④</w:t>
            </w:r>
            <w:r>
              <w:rPr>
                <w:rFonts w:ascii="Century" w:hAnsi="Century" w:cs="Times New Roman" w:hint="eastAsia"/>
                <w:sz w:val="20"/>
                <w:szCs w:val="20"/>
                <w:u w:val="single"/>
              </w:rPr>
              <w:t>従来の方法との差異を測定するために，同一濃度の</w:t>
            </w:r>
            <w:r>
              <w:rPr>
                <w:rFonts w:ascii="Century" w:hAnsi="Century" w:cs="Times New Roman" w:hint="eastAsia"/>
                <w:sz w:val="20"/>
                <w:szCs w:val="20"/>
                <w:u w:val="single"/>
              </w:rPr>
              <w:t>XX</w:t>
            </w:r>
            <w:r>
              <w:rPr>
                <w:rFonts w:ascii="Century" w:hAnsi="Century" w:cs="Times New Roman" w:hint="eastAsia"/>
                <w:sz w:val="20"/>
                <w:szCs w:val="20"/>
                <w:u w:val="single"/>
              </w:rPr>
              <w:t>溶液</w:t>
            </w:r>
            <w:r w:rsidR="00BD6A26">
              <w:rPr>
                <w:rFonts w:ascii="Century" w:hAnsi="Century" w:cs="Times New Roman" w:hint="eastAsia"/>
                <w:sz w:val="20"/>
                <w:szCs w:val="20"/>
                <w:u w:val="single"/>
              </w:rPr>
              <w:t>，</w:t>
            </w:r>
            <w:r w:rsidR="00BD6A26">
              <w:rPr>
                <w:rFonts w:ascii="Century" w:hAnsi="Century" w:cs="Times New Roman" w:hint="eastAsia"/>
                <w:sz w:val="20"/>
                <w:szCs w:val="20"/>
                <w:u w:val="single"/>
              </w:rPr>
              <w:t>YY</w:t>
            </w:r>
            <w:r w:rsidR="00BD6A26">
              <w:rPr>
                <w:rFonts w:ascii="Century" w:hAnsi="Century" w:cs="Times New Roman" w:hint="eastAsia"/>
                <w:sz w:val="20"/>
                <w:szCs w:val="20"/>
                <w:u w:val="single"/>
              </w:rPr>
              <w:t>溶液</w:t>
            </w:r>
            <w:r>
              <w:rPr>
                <w:rFonts w:ascii="Century" w:hAnsi="Century" w:cs="Times New Roman" w:hint="eastAsia"/>
                <w:sz w:val="20"/>
                <w:szCs w:val="20"/>
                <w:u w:val="single"/>
              </w:rPr>
              <w:t>を調製し，</w:t>
            </w:r>
            <w:r w:rsidR="00BD6A26">
              <w:rPr>
                <w:rFonts w:ascii="Century" w:hAnsi="Century" w:cs="Times New Roman" w:hint="eastAsia"/>
                <w:sz w:val="20"/>
                <w:szCs w:val="20"/>
                <w:u w:val="single"/>
              </w:rPr>
              <w:t>従来法との</w:t>
            </w:r>
            <w:r w:rsidR="00BD6A26">
              <w:rPr>
                <w:rFonts w:ascii="Century" w:hAnsi="Century" w:cs="Times New Roman" w:hint="eastAsia"/>
                <w:sz w:val="20"/>
                <w:szCs w:val="20"/>
                <w:u w:val="single"/>
              </w:rPr>
              <w:t>COD</w:t>
            </w:r>
            <w:r w:rsidR="00BD6A26">
              <w:rPr>
                <w:rFonts w:ascii="Century" w:hAnsi="Century" w:cs="Times New Roman" w:hint="eastAsia"/>
                <w:sz w:val="20"/>
                <w:szCs w:val="20"/>
                <w:u w:val="single"/>
              </w:rPr>
              <w:t>値の比較を行う</w:t>
            </w:r>
            <w:r w:rsidR="00BD6A26" w:rsidRPr="00BD6A26">
              <w:rPr>
                <w:rFonts w:ascii="Century" w:hAnsi="Century" w:cs="Times New Roman" w:hint="eastAsia"/>
                <w:sz w:val="20"/>
                <w:szCs w:val="20"/>
              </w:rPr>
              <w:t>。</w:t>
            </w:r>
          </w:p>
        </w:tc>
        <w:tc>
          <w:tcPr>
            <w:tcW w:w="3257" w:type="dxa"/>
          </w:tcPr>
          <w:p w14:paraId="28CCB61B" w14:textId="77777777" w:rsidR="007C3DA3" w:rsidRPr="00196C28" w:rsidRDefault="007C3DA3" w:rsidP="00774863">
            <w:pPr>
              <w:jc w:val="center"/>
              <w:rPr>
                <w:sz w:val="20"/>
                <w:szCs w:val="20"/>
              </w:rPr>
            </w:pPr>
            <w:r w:rsidRPr="00196C28">
              <w:rPr>
                <w:rFonts w:hint="eastAsia"/>
                <w:sz w:val="20"/>
                <w:szCs w:val="20"/>
              </w:rPr>
              <w:t>書くべきこと</w:t>
            </w:r>
            <w:r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5072F4BC" w14:textId="77777777" w:rsidR="007C3DA3" w:rsidRPr="00196C28" w:rsidRDefault="007C3DA3" w:rsidP="00774863">
            <w:pPr>
              <w:rPr>
                <w:sz w:val="20"/>
                <w:szCs w:val="20"/>
              </w:rPr>
            </w:pPr>
            <w:r w:rsidRPr="007C3DA3">
              <w:rPr>
                <w:rFonts w:hint="eastAsia"/>
                <w:w w:val="78"/>
                <w:kern w:val="0"/>
                <w:sz w:val="20"/>
                <w:szCs w:val="20"/>
                <w:fitText w:val="630" w:id="-1520753152"/>
              </w:rPr>
              <w:t>チェッ</w:t>
            </w:r>
            <w:r w:rsidRPr="007C3DA3">
              <w:rPr>
                <w:rFonts w:hint="eastAsia"/>
                <w:spacing w:val="3"/>
                <w:w w:val="78"/>
                <w:kern w:val="0"/>
                <w:sz w:val="20"/>
                <w:szCs w:val="20"/>
                <w:fitText w:val="630" w:id="-1520753152"/>
              </w:rPr>
              <w:t>ク</w:t>
            </w:r>
          </w:p>
        </w:tc>
      </w:tr>
      <w:tr w:rsidR="007C3DA3" w:rsidRPr="00196C28" w14:paraId="27DA3B4E" w14:textId="77777777" w:rsidTr="00774863">
        <w:trPr>
          <w:trHeight w:val="289"/>
        </w:trPr>
        <w:tc>
          <w:tcPr>
            <w:tcW w:w="6510" w:type="dxa"/>
            <w:vMerge/>
          </w:tcPr>
          <w:p w14:paraId="27F1A7F8" w14:textId="77777777" w:rsidR="007C3DA3" w:rsidRPr="00196C28" w:rsidRDefault="007C3DA3" w:rsidP="00774863">
            <w:pPr>
              <w:rPr>
                <w:sz w:val="20"/>
                <w:szCs w:val="20"/>
              </w:rPr>
            </w:pPr>
          </w:p>
        </w:tc>
        <w:tc>
          <w:tcPr>
            <w:tcW w:w="3257" w:type="dxa"/>
          </w:tcPr>
          <w:p w14:paraId="7CC5A57D" w14:textId="77777777" w:rsidR="007C3DA3" w:rsidRPr="00196C28" w:rsidRDefault="007C3DA3" w:rsidP="00774863">
            <w:pPr>
              <w:rPr>
                <w:sz w:val="20"/>
                <w:szCs w:val="20"/>
              </w:rPr>
            </w:pPr>
            <w:r w:rsidRPr="00196C28">
              <w:rPr>
                <w:rFonts w:hint="eastAsia"/>
                <w:sz w:val="20"/>
                <w:szCs w:val="20"/>
              </w:rPr>
              <w:t>①　従来の手法（根拠）</w:t>
            </w:r>
          </w:p>
        </w:tc>
        <w:tc>
          <w:tcPr>
            <w:tcW w:w="689" w:type="dxa"/>
          </w:tcPr>
          <w:p w14:paraId="456AA8CB" w14:textId="77777777" w:rsidR="007C3DA3" w:rsidRPr="00196C28" w:rsidRDefault="007C3DA3" w:rsidP="00774863">
            <w:pPr>
              <w:rPr>
                <w:sz w:val="20"/>
                <w:szCs w:val="20"/>
              </w:rPr>
            </w:pPr>
          </w:p>
        </w:tc>
      </w:tr>
      <w:tr w:rsidR="007C3DA3" w:rsidRPr="00196C28" w14:paraId="3B3A99FF" w14:textId="77777777" w:rsidTr="00774863">
        <w:trPr>
          <w:trHeight w:val="289"/>
        </w:trPr>
        <w:tc>
          <w:tcPr>
            <w:tcW w:w="6510" w:type="dxa"/>
            <w:vMerge/>
          </w:tcPr>
          <w:p w14:paraId="7A21E4B7" w14:textId="77777777" w:rsidR="007C3DA3" w:rsidRPr="00196C28" w:rsidRDefault="007C3DA3" w:rsidP="00774863">
            <w:pPr>
              <w:rPr>
                <w:sz w:val="20"/>
                <w:szCs w:val="20"/>
              </w:rPr>
            </w:pPr>
          </w:p>
        </w:tc>
        <w:tc>
          <w:tcPr>
            <w:tcW w:w="3257" w:type="dxa"/>
          </w:tcPr>
          <w:p w14:paraId="01504854" w14:textId="77777777" w:rsidR="007C3DA3" w:rsidRPr="00196C28" w:rsidRDefault="007C3DA3" w:rsidP="00774863">
            <w:pPr>
              <w:ind w:left="200" w:hangingChars="100" w:hanging="200"/>
              <w:rPr>
                <w:sz w:val="20"/>
                <w:szCs w:val="20"/>
              </w:rPr>
            </w:pPr>
            <w:r w:rsidRPr="00196C28">
              <w:rPr>
                <w:rFonts w:hint="eastAsia"/>
                <w:sz w:val="20"/>
                <w:szCs w:val="20"/>
              </w:rPr>
              <w:t>②　それに対する問題点や改善すべき内容の指摘（論拠）</w:t>
            </w:r>
          </w:p>
        </w:tc>
        <w:tc>
          <w:tcPr>
            <w:tcW w:w="689" w:type="dxa"/>
          </w:tcPr>
          <w:p w14:paraId="7FF37E20" w14:textId="77777777" w:rsidR="007C3DA3" w:rsidRPr="00196C28" w:rsidRDefault="007C3DA3" w:rsidP="00774863">
            <w:pPr>
              <w:rPr>
                <w:sz w:val="20"/>
                <w:szCs w:val="20"/>
              </w:rPr>
            </w:pPr>
          </w:p>
        </w:tc>
      </w:tr>
      <w:tr w:rsidR="007C3DA3" w:rsidRPr="00196C28" w14:paraId="781391C4" w14:textId="77777777" w:rsidTr="00774863">
        <w:trPr>
          <w:trHeight w:val="289"/>
        </w:trPr>
        <w:tc>
          <w:tcPr>
            <w:tcW w:w="6510" w:type="dxa"/>
            <w:vMerge/>
          </w:tcPr>
          <w:p w14:paraId="5232A121" w14:textId="77777777" w:rsidR="007C3DA3" w:rsidRPr="00196C28" w:rsidRDefault="007C3DA3" w:rsidP="00774863">
            <w:pPr>
              <w:rPr>
                <w:sz w:val="20"/>
                <w:szCs w:val="20"/>
              </w:rPr>
            </w:pPr>
          </w:p>
        </w:tc>
        <w:tc>
          <w:tcPr>
            <w:tcW w:w="3257" w:type="dxa"/>
          </w:tcPr>
          <w:p w14:paraId="7B5C527D" w14:textId="77777777" w:rsidR="007C3DA3" w:rsidRPr="00196C28" w:rsidRDefault="007C3DA3" w:rsidP="00774863">
            <w:pPr>
              <w:ind w:left="200" w:hangingChars="100" w:hanging="200"/>
              <w:rPr>
                <w:sz w:val="20"/>
                <w:szCs w:val="20"/>
              </w:rPr>
            </w:pPr>
            <w:r w:rsidRPr="00196C28">
              <w:rPr>
                <w:rFonts w:hint="eastAsia"/>
                <w:sz w:val="20"/>
                <w:szCs w:val="20"/>
              </w:rPr>
              <w:t>③　どの条件をどのように変化させるのか</w:t>
            </w:r>
          </w:p>
          <w:p w14:paraId="1FD58E02" w14:textId="77777777" w:rsidR="007C3DA3" w:rsidRPr="00196C28" w:rsidRDefault="007C3DA3" w:rsidP="00774863">
            <w:pPr>
              <w:ind w:firstLineChars="100" w:firstLine="200"/>
              <w:rPr>
                <w:sz w:val="20"/>
                <w:szCs w:val="20"/>
              </w:rPr>
            </w:pPr>
            <w:r w:rsidRPr="00196C28">
              <w:rPr>
                <w:rFonts w:hint="eastAsia"/>
                <w:sz w:val="20"/>
                <w:szCs w:val="20"/>
              </w:rPr>
              <w:t>※　できる限り数値を示す</w:t>
            </w:r>
          </w:p>
        </w:tc>
        <w:tc>
          <w:tcPr>
            <w:tcW w:w="689" w:type="dxa"/>
          </w:tcPr>
          <w:p w14:paraId="5EB59B4C" w14:textId="77777777" w:rsidR="007C3DA3" w:rsidRPr="00196C28" w:rsidRDefault="007C3DA3" w:rsidP="00774863">
            <w:pPr>
              <w:rPr>
                <w:sz w:val="20"/>
                <w:szCs w:val="20"/>
              </w:rPr>
            </w:pPr>
          </w:p>
        </w:tc>
      </w:tr>
      <w:tr w:rsidR="007C3DA3" w:rsidRPr="00196C28" w14:paraId="5A8E62AC" w14:textId="77777777" w:rsidTr="00774863">
        <w:trPr>
          <w:trHeight w:val="289"/>
        </w:trPr>
        <w:tc>
          <w:tcPr>
            <w:tcW w:w="6510" w:type="dxa"/>
            <w:vMerge/>
          </w:tcPr>
          <w:p w14:paraId="21CC0045" w14:textId="77777777" w:rsidR="007C3DA3" w:rsidRPr="00196C28" w:rsidRDefault="007C3DA3" w:rsidP="00774863">
            <w:pPr>
              <w:rPr>
                <w:sz w:val="20"/>
                <w:szCs w:val="20"/>
              </w:rPr>
            </w:pPr>
          </w:p>
        </w:tc>
        <w:tc>
          <w:tcPr>
            <w:tcW w:w="3257" w:type="dxa"/>
          </w:tcPr>
          <w:p w14:paraId="2A33187B" w14:textId="77777777" w:rsidR="007C3DA3" w:rsidRPr="00196C28" w:rsidRDefault="007C3DA3" w:rsidP="00774863">
            <w:pPr>
              <w:ind w:left="200" w:hangingChars="100" w:hanging="200"/>
              <w:rPr>
                <w:sz w:val="20"/>
                <w:szCs w:val="20"/>
              </w:rPr>
            </w:pPr>
            <w:r w:rsidRPr="00196C28">
              <w:rPr>
                <w:rFonts w:hint="eastAsia"/>
                <w:sz w:val="20"/>
                <w:szCs w:val="20"/>
              </w:rPr>
              <w:t xml:space="preserve">④　</w:t>
            </w:r>
            <w:r>
              <w:rPr>
                <w:rFonts w:hint="eastAsia"/>
                <w:sz w:val="20"/>
                <w:szCs w:val="20"/>
              </w:rPr>
              <w:t>従来との差異をどのようにとるのか。</w:t>
            </w:r>
          </w:p>
        </w:tc>
        <w:tc>
          <w:tcPr>
            <w:tcW w:w="689" w:type="dxa"/>
          </w:tcPr>
          <w:p w14:paraId="053EF01E" w14:textId="77777777" w:rsidR="007C3DA3" w:rsidRPr="00196C28" w:rsidRDefault="007C3DA3" w:rsidP="00774863">
            <w:pPr>
              <w:rPr>
                <w:sz w:val="20"/>
                <w:szCs w:val="20"/>
              </w:rPr>
            </w:pPr>
          </w:p>
        </w:tc>
      </w:tr>
      <w:tr w:rsidR="007C3DA3" w:rsidRPr="00196C28" w14:paraId="3BDE842F" w14:textId="77777777" w:rsidTr="00774863">
        <w:trPr>
          <w:trHeight w:val="1170"/>
        </w:trPr>
        <w:tc>
          <w:tcPr>
            <w:tcW w:w="6510" w:type="dxa"/>
            <w:vMerge/>
          </w:tcPr>
          <w:p w14:paraId="236C4E08" w14:textId="77777777" w:rsidR="007C3DA3" w:rsidRPr="00196C28" w:rsidRDefault="007C3DA3" w:rsidP="00774863">
            <w:pPr>
              <w:rPr>
                <w:sz w:val="20"/>
                <w:szCs w:val="20"/>
              </w:rPr>
            </w:pPr>
          </w:p>
        </w:tc>
        <w:tc>
          <w:tcPr>
            <w:tcW w:w="3257" w:type="dxa"/>
          </w:tcPr>
          <w:p w14:paraId="0CFA51D1" w14:textId="77777777" w:rsidR="007C3DA3" w:rsidRPr="00196C28" w:rsidRDefault="007C3DA3" w:rsidP="00774863">
            <w:pPr>
              <w:rPr>
                <w:sz w:val="20"/>
                <w:szCs w:val="20"/>
              </w:rPr>
            </w:pPr>
            <w:r w:rsidRPr="00196C28">
              <w:rPr>
                <w:rFonts w:hint="eastAsia"/>
                <w:sz w:val="20"/>
                <w:szCs w:val="20"/>
              </w:rPr>
              <w:t>注意</w:t>
            </w:r>
          </w:p>
          <w:p w14:paraId="7A216848" w14:textId="77777777" w:rsidR="007C3DA3" w:rsidRPr="00196C28" w:rsidRDefault="007C3DA3" w:rsidP="00774863">
            <w:pPr>
              <w:ind w:firstLineChars="100" w:firstLine="200"/>
              <w:rPr>
                <w:sz w:val="20"/>
                <w:szCs w:val="20"/>
              </w:rPr>
            </w:pPr>
            <w:r w:rsidRPr="00196C28">
              <w:rPr>
                <w:rFonts w:hint="eastAsia"/>
                <w:sz w:val="20"/>
                <w:szCs w:val="20"/>
              </w:rPr>
              <w:t>SI単位と数値の間は半角スペース，単位記号は半角アルファベット。</w:t>
            </w:r>
          </w:p>
          <w:p w14:paraId="6EAA9C8C" w14:textId="77777777" w:rsidR="007C3DA3" w:rsidRPr="00196C28" w:rsidRDefault="007C3DA3" w:rsidP="00774863">
            <w:pPr>
              <w:rPr>
                <w:sz w:val="20"/>
                <w:szCs w:val="20"/>
              </w:rPr>
            </w:pPr>
          </w:p>
        </w:tc>
        <w:tc>
          <w:tcPr>
            <w:tcW w:w="689" w:type="dxa"/>
          </w:tcPr>
          <w:p w14:paraId="22449395" w14:textId="77777777" w:rsidR="007C3DA3" w:rsidRPr="00196C28" w:rsidRDefault="007C3DA3" w:rsidP="00774863">
            <w:pPr>
              <w:rPr>
                <w:sz w:val="20"/>
                <w:szCs w:val="20"/>
              </w:rPr>
            </w:pPr>
          </w:p>
        </w:tc>
      </w:tr>
    </w:tbl>
    <w:p w14:paraId="70D86B9A" w14:textId="35977E43" w:rsidR="00154D1E" w:rsidRDefault="000A6B5B" w:rsidP="00154D1E">
      <w:pPr>
        <w:pStyle w:val="1"/>
      </w:pPr>
      <w:r>
        <w:rPr>
          <w:rFonts w:hint="eastAsia"/>
        </w:rPr>
        <w:lastRenderedPageBreak/>
        <w:t>4</w:t>
      </w:r>
      <w:r w:rsidR="00154D1E">
        <w:rPr>
          <w:rFonts w:hint="eastAsia"/>
        </w:rPr>
        <w:t>.　「参考文献」のチェック</w:t>
      </w:r>
    </w:p>
    <w:p w14:paraId="3FF81F2C" w14:textId="2F5E21AC" w:rsidR="00D9460A" w:rsidRPr="00443D25" w:rsidRDefault="00D9460A" w:rsidP="00D9460A">
      <w:pPr>
        <w:spacing w:line="276" w:lineRule="auto"/>
        <w:rPr>
          <w:rFonts w:ascii="BIZ UDゴシック" w:eastAsia="BIZ UDゴシック" w:hAnsi="BIZ UDゴシック"/>
          <w:sz w:val="24"/>
        </w:rPr>
      </w:pPr>
      <w:r>
        <w:rPr>
          <w:rFonts w:ascii="BIZ UDゴシック" w:eastAsia="BIZ UDゴシック" w:hAnsi="BIZ UDゴシック" w:hint="eastAsia"/>
          <w:sz w:val="24"/>
        </w:rPr>
        <w:t>(</w:t>
      </w:r>
      <w:r>
        <w:rPr>
          <w:rFonts w:ascii="BIZ UDゴシック" w:eastAsia="BIZ UDゴシック" w:hAnsi="BIZ UDゴシック"/>
          <w:sz w:val="24"/>
        </w:rPr>
        <w:t>1</w:t>
      </w:r>
      <w:r>
        <w:rPr>
          <w:rFonts w:ascii="BIZ UDゴシック" w:eastAsia="BIZ UDゴシック" w:hAnsi="BIZ UDゴシック" w:hint="eastAsia"/>
          <w:sz w:val="24"/>
        </w:rPr>
        <w:t>)</w:t>
      </w:r>
      <w:r w:rsidRPr="00443D25">
        <w:rPr>
          <w:rFonts w:ascii="BIZ UDゴシック" w:eastAsia="BIZ UDゴシック" w:hAnsi="BIZ UDゴシック" w:hint="eastAsia"/>
          <w:sz w:val="24"/>
        </w:rPr>
        <w:t>.　引用のルール</w:t>
      </w:r>
    </w:p>
    <w:p w14:paraId="5A85790D" w14:textId="71568372" w:rsidR="00D9460A" w:rsidRPr="00DD3EE4" w:rsidRDefault="00D9460A" w:rsidP="00FB124F">
      <w:pPr>
        <w:spacing w:line="276" w:lineRule="auto"/>
        <w:ind w:firstLineChars="100" w:firstLine="210"/>
      </w:pPr>
      <w:r w:rsidRPr="00DD3EE4">
        <w:rPr>
          <w:rFonts w:hint="eastAsia"/>
        </w:rPr>
        <w:t>自分の考え</w:t>
      </w:r>
      <w:r w:rsidRPr="00443D25">
        <w:rPr>
          <w:rFonts w:hint="eastAsia"/>
        </w:rPr>
        <w:t>た「答え」の「</w:t>
      </w:r>
      <w:r w:rsidRPr="00DD3EE4">
        <w:rPr>
          <w:rFonts w:hint="eastAsia"/>
        </w:rPr>
        <w:t>根拠」を書くうえで重要になるのが</w:t>
      </w:r>
      <w:r w:rsidRPr="00DD3EE4">
        <w:rPr>
          <w:rFonts w:ascii="BIZ UDゴシック" w:eastAsia="BIZ UDゴシック" w:hAnsi="BIZ UDゴシック" w:hint="eastAsia"/>
          <w:b/>
          <w:sz w:val="24"/>
          <w:u w:val="single"/>
        </w:rPr>
        <w:t>引用</w:t>
      </w:r>
      <w:r>
        <w:rPr>
          <w:rFonts w:hint="eastAsia"/>
        </w:rPr>
        <w:t>である</w:t>
      </w:r>
      <w:r w:rsidRPr="00DD3EE4">
        <w:rPr>
          <w:rFonts w:hint="eastAsia"/>
        </w:rPr>
        <w:t>。引用をして情報の出所を</w:t>
      </w:r>
      <w:r>
        <w:rPr>
          <w:rFonts w:hint="eastAsia"/>
        </w:rPr>
        <w:t>示すことで</w:t>
      </w:r>
      <w:r w:rsidR="00DC5321">
        <w:rPr>
          <w:rFonts w:hint="eastAsia"/>
        </w:rPr>
        <w:t>，</w:t>
      </w:r>
      <w:r>
        <w:rPr>
          <w:rFonts w:hint="eastAsia"/>
        </w:rPr>
        <w:t>その情報が信頼できるものだということをアピールする</w:t>
      </w:r>
      <w:r w:rsidRPr="00DD3EE4">
        <w:rPr>
          <w:rFonts w:hint="eastAsia"/>
        </w:rPr>
        <w:t>。</w:t>
      </w:r>
    </w:p>
    <w:p w14:paraId="4D81D498" w14:textId="77777777" w:rsidR="00D9460A" w:rsidRDefault="00D9460A" w:rsidP="00D9460A">
      <w:pPr>
        <w:spacing w:line="276" w:lineRule="auto"/>
      </w:pPr>
    </w:p>
    <w:p w14:paraId="08C5A224" w14:textId="3BD05283" w:rsidR="00D9460A" w:rsidRPr="00DD3EE4" w:rsidRDefault="00D9460A" w:rsidP="00D9460A">
      <w:pPr>
        <w:spacing w:line="276" w:lineRule="auto"/>
      </w:pPr>
      <w:r>
        <w:rPr>
          <w:rFonts w:ascii="BIZ UDゴシック" w:eastAsia="BIZ UDゴシック" w:hAnsi="BIZ UDゴシック" w:hint="eastAsia"/>
        </w:rPr>
        <w:t>①</w:t>
      </w:r>
      <w:r w:rsidRPr="00443D25">
        <w:rPr>
          <w:rFonts w:ascii="BIZ UDゴシック" w:eastAsia="BIZ UDゴシック" w:hAnsi="BIZ UDゴシック" w:hint="eastAsia"/>
        </w:rPr>
        <w:t xml:space="preserve">　直接引用</w:t>
      </w:r>
      <w:r>
        <w:rPr>
          <w:rFonts w:hint="eastAsia"/>
        </w:rPr>
        <w:t xml:space="preserve">　</w:t>
      </w:r>
      <w:r w:rsidRPr="00DD3EE4">
        <w:rPr>
          <w:rFonts w:hint="eastAsia"/>
        </w:rPr>
        <w:t>「　　」を使う方法　　→引用箇所が短い場合に使う。</w:t>
      </w:r>
    </w:p>
    <w:p w14:paraId="20E9E72B" w14:textId="23FDA1C6" w:rsidR="00D9460A" w:rsidRPr="00436E29" w:rsidRDefault="00D9460A" w:rsidP="00D9460A">
      <w:pPr>
        <w:spacing w:line="276" w:lineRule="auto"/>
        <w:rPr>
          <w:rFonts w:ascii="HGPｺﾞｼｯｸM" w:eastAsia="HGPｺﾞｼｯｸM" w:hAnsiTheme="minorEastAsia"/>
          <w:b/>
          <w:sz w:val="24"/>
        </w:rPr>
      </w:pPr>
      <w:r>
        <w:rPr>
          <w:rFonts w:asciiTheme="minorEastAsia" w:hAnsiTheme="minorEastAsia" w:hint="eastAsia"/>
          <w:noProof/>
        </w:rPr>
        <mc:AlternateContent>
          <mc:Choice Requires="wps">
            <w:drawing>
              <wp:inline distT="0" distB="0" distL="0" distR="0" wp14:anchorId="643A014B" wp14:editId="205073CA">
                <wp:extent cx="6637020" cy="746760"/>
                <wp:effectExtent l="0" t="0" r="11430" b="15240"/>
                <wp:docPr id="3" name="正方形/長方形 3"/>
                <wp:cNvGraphicFramePr/>
                <a:graphic xmlns:a="http://schemas.openxmlformats.org/drawingml/2006/main">
                  <a:graphicData uri="http://schemas.microsoft.com/office/word/2010/wordprocessingShape">
                    <wps:wsp>
                      <wps:cNvSpPr/>
                      <wps:spPr>
                        <a:xfrm>
                          <a:off x="0" y="0"/>
                          <a:ext cx="6637020" cy="7467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966E72B" w14:textId="219F6775" w:rsidR="00D9460A" w:rsidRPr="00443D25" w:rsidRDefault="00D9460A" w:rsidP="00D9460A">
                            <w:pPr>
                              <w:ind w:firstLine="200"/>
                              <w:rPr>
                                <w:color w:val="000000" w:themeColor="text1"/>
                                <w:sz w:val="20"/>
                              </w:rPr>
                            </w:pPr>
                            <w:r w:rsidRPr="00443D25">
                              <w:rPr>
                                <w:rFonts w:hint="eastAsia"/>
                                <w:color w:val="000000" w:themeColor="text1"/>
                                <w:sz w:val="20"/>
                                <w:vertAlign w:val="subscript"/>
                              </w:rPr>
                              <w:t>①</w:t>
                            </w:r>
                            <w:r w:rsidRPr="00443D25">
                              <w:rPr>
                                <w:rFonts w:hint="eastAsia"/>
                                <w:color w:val="000000" w:themeColor="text1"/>
                                <w:sz w:val="20"/>
                                <w:u w:val="single"/>
                              </w:rPr>
                              <w:t>石黒</w:t>
                            </w:r>
                            <w:r w:rsidRPr="00443D25">
                              <w:rPr>
                                <w:rFonts w:hint="eastAsia"/>
                                <w:color w:val="000000" w:themeColor="text1"/>
                                <w:sz w:val="20"/>
                                <w:vertAlign w:val="subscript"/>
                              </w:rPr>
                              <w:t>②</w:t>
                            </w:r>
                            <w:r w:rsidRPr="00443D25">
                              <w:rPr>
                                <w:rFonts w:hint="eastAsia"/>
                                <w:color w:val="000000" w:themeColor="text1"/>
                                <w:sz w:val="20"/>
                                <w:u w:val="single"/>
                              </w:rPr>
                              <w:t>（2008）は</w:t>
                            </w:r>
                            <w:r w:rsidR="00DC5321">
                              <w:rPr>
                                <w:rFonts w:hint="eastAsia"/>
                                <w:color w:val="000000" w:themeColor="text1"/>
                                <w:sz w:val="20"/>
                              </w:rPr>
                              <w:t>，</w:t>
                            </w:r>
                            <w:r w:rsidRPr="00443D25">
                              <w:rPr>
                                <w:rFonts w:hint="eastAsia"/>
                                <w:color w:val="000000" w:themeColor="text1"/>
                                <w:sz w:val="20"/>
                              </w:rPr>
                              <w:t>日本語の文章で接続詞が使われる頻度は「日本人学生は三～四割</w:t>
                            </w:r>
                            <w:r w:rsidR="00DC5321">
                              <w:rPr>
                                <w:rFonts w:hint="eastAsia"/>
                                <w:color w:val="000000" w:themeColor="text1"/>
                                <w:sz w:val="20"/>
                              </w:rPr>
                              <w:t>，</w:t>
                            </w:r>
                            <w:r w:rsidRPr="00443D25">
                              <w:rPr>
                                <w:rFonts w:hint="eastAsia"/>
                                <w:color w:val="000000" w:themeColor="text1"/>
                                <w:sz w:val="20"/>
                              </w:rPr>
                              <w:t>留学生は二</w:t>
                            </w:r>
                            <w:r w:rsidR="00DC5321">
                              <w:rPr>
                                <w:rFonts w:hint="eastAsia"/>
                                <w:color w:val="000000" w:themeColor="text1"/>
                                <w:sz w:val="20"/>
                              </w:rPr>
                              <w:t>，</w:t>
                            </w:r>
                            <w:r w:rsidRPr="00443D25">
                              <w:rPr>
                                <w:rFonts w:hint="eastAsia"/>
                                <w:color w:val="000000" w:themeColor="text1"/>
                                <w:sz w:val="20"/>
                              </w:rPr>
                              <w:t>三割」（</w:t>
                            </w:r>
                            <w:r w:rsidRPr="00443D25">
                              <w:rPr>
                                <w:rFonts w:hint="eastAsia"/>
                                <w:color w:val="000000" w:themeColor="text1"/>
                                <w:sz w:val="20"/>
                                <w:u w:val="single"/>
                              </w:rPr>
                              <w:t>P.196）と述べている</w:t>
                            </w:r>
                            <w:r w:rsidRPr="00443D25">
                              <w:rPr>
                                <w:rFonts w:hint="eastAsia"/>
                                <w:color w:val="000000" w:themeColor="text1"/>
                                <w:sz w:val="20"/>
                              </w:rPr>
                              <w:t>。私はこの見解に疑問を抱く。</w:t>
                            </w:r>
                          </w:p>
                          <w:p w14:paraId="7BBF437F" w14:textId="77777777" w:rsidR="00D9460A" w:rsidRPr="00443D25" w:rsidRDefault="00D9460A" w:rsidP="00D9460A">
                            <w:pPr>
                              <w:ind w:firstLine="180"/>
                              <w:jc w:val="right"/>
                              <w:rPr>
                                <w:color w:val="000000" w:themeColor="text1"/>
                                <w:sz w:val="18"/>
                              </w:rPr>
                            </w:pPr>
                            <w:r w:rsidRPr="00443D25">
                              <w:rPr>
                                <w:rFonts w:hint="eastAsia"/>
                                <w:color w:val="000000" w:themeColor="text1"/>
                                <w:sz w:val="18"/>
                              </w:rPr>
                              <w:t>注意</w:t>
                            </w:r>
                            <w:r w:rsidRPr="00443D25">
                              <w:rPr>
                                <w:color w:val="000000" w:themeColor="text1"/>
                                <w:sz w:val="18"/>
                              </w:rPr>
                              <w:t>：</w:t>
                            </w:r>
                            <w:r w:rsidRPr="00443D25">
                              <w:rPr>
                                <w:rFonts w:hint="eastAsia"/>
                                <w:color w:val="000000" w:themeColor="text1"/>
                                <w:sz w:val="18"/>
                              </w:rPr>
                              <w:t>下線は</w:t>
                            </w:r>
                            <w:r w:rsidRPr="00443D25">
                              <w:rPr>
                                <w:color w:val="000000" w:themeColor="text1"/>
                                <w:sz w:val="18"/>
                              </w:rPr>
                              <w:t>説明のために特別につけたもので</w:t>
                            </w:r>
                            <w:r w:rsidRPr="00443D25">
                              <w:rPr>
                                <w:rFonts w:hint="eastAsia"/>
                                <w:color w:val="000000" w:themeColor="text1"/>
                                <w:sz w:val="18"/>
                              </w:rPr>
                              <w:t>，</w:t>
                            </w:r>
                            <w:r w:rsidRPr="00443D25">
                              <w:rPr>
                                <w:color w:val="000000" w:themeColor="text1"/>
                                <w:sz w:val="18"/>
                              </w:rPr>
                              <w:t>実際</w:t>
                            </w:r>
                            <w:r w:rsidRPr="00443D25">
                              <w:rPr>
                                <w:rFonts w:hint="eastAsia"/>
                                <w:color w:val="000000" w:themeColor="text1"/>
                                <w:sz w:val="18"/>
                              </w:rPr>
                              <w:t>に</w:t>
                            </w:r>
                            <w:r w:rsidRPr="00443D25">
                              <w:rPr>
                                <w:color w:val="000000" w:themeColor="text1"/>
                                <w:sz w:val="18"/>
                              </w:rPr>
                              <w:t>は書かない。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3A014B" id="正方形/長方形 3" o:spid="_x0000_s1026" style="width:522.6pt;height:5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" filled="f" strokecolor="#1f3763 [1604]" strokeweight=".5pt">
                <v:textbox>
                  <w:txbxContent>
                    <w:p w14:paraId="7966E72B" w14:textId="219F6775" w:rsidR="00D9460A" w:rsidRPr="00443D25" w:rsidRDefault="00D9460A" w:rsidP="00D9460A">
                      <w:pPr>
                        <w:ind w:firstLine="200"/>
                        <w:rPr>
                          <w:color w:val="000000" w:themeColor="text1"/>
                          <w:sz w:val="20"/>
                        </w:rPr>
                      </w:pPr>
                      <w:r w:rsidRPr="00443D25">
                        <w:rPr>
                          <w:rFonts w:hint="eastAsia"/>
                          <w:color w:val="000000" w:themeColor="text1"/>
                          <w:sz w:val="20"/>
                          <w:vertAlign w:val="subscript"/>
                        </w:rPr>
                        <w:t>①</w:t>
                      </w:r>
                      <w:r w:rsidRPr="00443D25">
                        <w:rPr>
                          <w:rFonts w:hint="eastAsia"/>
                          <w:color w:val="000000" w:themeColor="text1"/>
                          <w:sz w:val="20"/>
                          <w:u w:val="single"/>
                        </w:rPr>
                        <w:t>石黒</w:t>
                      </w:r>
                      <w:r w:rsidRPr="00443D25">
                        <w:rPr>
                          <w:rFonts w:hint="eastAsia"/>
                          <w:color w:val="000000" w:themeColor="text1"/>
                          <w:sz w:val="20"/>
                          <w:vertAlign w:val="subscript"/>
                        </w:rPr>
                        <w:t>②</w:t>
                      </w:r>
                      <w:r w:rsidRPr="00443D25">
                        <w:rPr>
                          <w:rFonts w:hint="eastAsia"/>
                          <w:color w:val="000000" w:themeColor="text1"/>
                          <w:sz w:val="20"/>
                          <w:u w:val="single"/>
                        </w:rPr>
                        <w:t>（2008）は</w:t>
                      </w:r>
                      <w:r w:rsidR="00DC5321">
                        <w:rPr>
                          <w:rFonts w:hint="eastAsia"/>
                          <w:color w:val="000000" w:themeColor="text1"/>
                          <w:sz w:val="20"/>
                        </w:rPr>
                        <w:t>，</w:t>
                      </w:r>
                      <w:r w:rsidRPr="00443D25">
                        <w:rPr>
                          <w:rFonts w:hint="eastAsia"/>
                          <w:color w:val="000000" w:themeColor="text1"/>
                          <w:sz w:val="20"/>
                        </w:rPr>
                        <w:t>日本語の文章で接続詞が使われる頻度は「日本人学生は三～四割</w:t>
                      </w:r>
                      <w:r w:rsidR="00DC5321">
                        <w:rPr>
                          <w:rFonts w:hint="eastAsia"/>
                          <w:color w:val="000000" w:themeColor="text1"/>
                          <w:sz w:val="20"/>
                        </w:rPr>
                        <w:t>，</w:t>
                      </w:r>
                      <w:r w:rsidRPr="00443D25">
                        <w:rPr>
                          <w:rFonts w:hint="eastAsia"/>
                          <w:color w:val="000000" w:themeColor="text1"/>
                          <w:sz w:val="20"/>
                        </w:rPr>
                        <w:t>留学生は二</w:t>
                      </w:r>
                      <w:r w:rsidR="00DC5321">
                        <w:rPr>
                          <w:rFonts w:hint="eastAsia"/>
                          <w:color w:val="000000" w:themeColor="text1"/>
                          <w:sz w:val="20"/>
                        </w:rPr>
                        <w:t>，</w:t>
                      </w:r>
                      <w:r w:rsidRPr="00443D25">
                        <w:rPr>
                          <w:rFonts w:hint="eastAsia"/>
                          <w:color w:val="000000" w:themeColor="text1"/>
                          <w:sz w:val="20"/>
                        </w:rPr>
                        <w:t>三割」（</w:t>
                      </w:r>
                      <w:r w:rsidRPr="00443D25">
                        <w:rPr>
                          <w:rFonts w:hint="eastAsia"/>
                          <w:color w:val="000000" w:themeColor="text1"/>
                          <w:sz w:val="20"/>
                          <w:u w:val="single"/>
                        </w:rPr>
                        <w:t>P.196）と述べている</w:t>
                      </w:r>
                      <w:r w:rsidRPr="00443D25">
                        <w:rPr>
                          <w:rFonts w:hint="eastAsia"/>
                          <w:color w:val="000000" w:themeColor="text1"/>
                          <w:sz w:val="20"/>
                        </w:rPr>
                        <w:t>。私はこの見解に疑問を抱く。</w:t>
                      </w:r>
                    </w:p>
                    <w:p w14:paraId="7BBF437F" w14:textId="77777777" w:rsidR="00D9460A" w:rsidRPr="00443D25" w:rsidRDefault="00D9460A" w:rsidP="00D9460A">
                      <w:pPr>
                        <w:ind w:firstLine="180"/>
                        <w:jc w:val="right"/>
                        <w:rPr>
                          <w:color w:val="000000" w:themeColor="text1"/>
                          <w:sz w:val="18"/>
                        </w:rPr>
                      </w:pPr>
                      <w:r w:rsidRPr="00443D25">
                        <w:rPr>
                          <w:rFonts w:hint="eastAsia"/>
                          <w:color w:val="000000" w:themeColor="text1"/>
                          <w:sz w:val="18"/>
                        </w:rPr>
                        <w:t>注意</w:t>
                      </w:r>
                      <w:r w:rsidRPr="00443D25">
                        <w:rPr>
                          <w:color w:val="000000" w:themeColor="text1"/>
                          <w:sz w:val="18"/>
                        </w:rPr>
                        <w:t>：</w:t>
                      </w:r>
                      <w:r w:rsidRPr="00443D25">
                        <w:rPr>
                          <w:rFonts w:hint="eastAsia"/>
                          <w:color w:val="000000" w:themeColor="text1"/>
                          <w:sz w:val="18"/>
                        </w:rPr>
                        <w:t>下線は</w:t>
                      </w:r>
                      <w:r w:rsidRPr="00443D25">
                        <w:rPr>
                          <w:color w:val="000000" w:themeColor="text1"/>
                          <w:sz w:val="18"/>
                        </w:rPr>
                        <w:t>説明のために特別につけたもので</w:t>
                      </w:r>
                      <w:r w:rsidRPr="00443D25">
                        <w:rPr>
                          <w:rFonts w:hint="eastAsia"/>
                          <w:color w:val="000000" w:themeColor="text1"/>
                          <w:sz w:val="18"/>
                        </w:rPr>
                        <w:t>，</w:t>
                      </w:r>
                      <w:r w:rsidRPr="00443D25">
                        <w:rPr>
                          <w:color w:val="000000" w:themeColor="text1"/>
                          <w:sz w:val="18"/>
                        </w:rPr>
                        <w:t>実際</w:t>
                      </w:r>
                      <w:r w:rsidRPr="00443D25">
                        <w:rPr>
                          <w:rFonts w:hint="eastAsia"/>
                          <w:color w:val="000000" w:themeColor="text1"/>
                          <w:sz w:val="18"/>
                        </w:rPr>
                        <w:t>に</w:t>
                      </w:r>
                      <w:r w:rsidRPr="00443D25">
                        <w:rPr>
                          <w:color w:val="000000" w:themeColor="text1"/>
                          <w:sz w:val="18"/>
                        </w:rPr>
                        <w:t>は書かない。</w:t>
                      </w:r>
                    </w:p>
                  </w:txbxContent>
                </v:textbox>
                <w10:anchorlock/>
              </v:rect>
            </w:pict>
          </mc:Fallback>
        </mc:AlternateContent>
      </w:r>
      <w:r w:rsidRPr="00DD3EE4">
        <w:rPr>
          <w:rFonts w:hint="eastAsia"/>
        </w:rPr>
        <w:t>「　　」で抜き出す場合は</w:t>
      </w:r>
      <w:r w:rsidR="00DC5321">
        <w:rPr>
          <w:rFonts w:hint="eastAsia"/>
        </w:rPr>
        <w:t>，</w:t>
      </w:r>
      <w:r w:rsidRPr="00DD3EE4">
        <w:rPr>
          <w:rFonts w:hint="eastAsia"/>
        </w:rPr>
        <w:t>引用した文章と</w:t>
      </w:r>
      <w:r>
        <w:rPr>
          <w:rFonts w:ascii="BIZ UDゴシック" w:eastAsia="BIZ UDゴシック" w:hAnsi="BIZ UDゴシック" w:hint="eastAsia"/>
          <w:b/>
          <w:u w:val="wave"/>
        </w:rPr>
        <w:t>一字一句変えてはならない</w:t>
      </w:r>
      <w:r w:rsidRPr="00436E29">
        <w:rPr>
          <w:rFonts w:asciiTheme="minorEastAsia" w:hAnsiTheme="minorEastAsia" w:hint="eastAsia"/>
        </w:rPr>
        <w:t>。</w:t>
      </w:r>
    </w:p>
    <w:p w14:paraId="485616EA" w14:textId="4B100DB0" w:rsidR="00D9460A" w:rsidRPr="00DD3EE4" w:rsidRDefault="00D9460A" w:rsidP="00D9460A">
      <w:pPr>
        <w:spacing w:line="276" w:lineRule="auto"/>
      </w:pPr>
      <w:r w:rsidRPr="00DD3EE4">
        <w:rPr>
          <w:rFonts w:hint="eastAsia"/>
        </w:rPr>
        <w:t>このように</w:t>
      </w:r>
      <w:r w:rsidR="00DC5321">
        <w:rPr>
          <w:rFonts w:hint="eastAsia"/>
        </w:rPr>
        <w:t>，</w:t>
      </w:r>
      <w:r w:rsidRPr="00443D25">
        <w:rPr>
          <w:rFonts w:hint="eastAsia"/>
          <w:vertAlign w:val="subscript"/>
        </w:rPr>
        <w:t>①</w:t>
      </w:r>
      <w:r w:rsidRPr="00DD3EE4">
        <w:rPr>
          <w:rFonts w:ascii="BIZ UDゴシック" w:eastAsia="BIZ UDゴシック" w:hAnsi="BIZ UDゴシック" w:hint="eastAsia"/>
          <w:b/>
          <w:u w:val="single"/>
        </w:rPr>
        <w:t>筆者名</w:t>
      </w:r>
      <w:r w:rsidRPr="00DD3EE4">
        <w:rPr>
          <w:rFonts w:hint="eastAsia"/>
        </w:rPr>
        <w:t>と</w:t>
      </w:r>
      <w:r w:rsidRPr="00443D25">
        <w:rPr>
          <w:rFonts w:hint="eastAsia"/>
          <w:vertAlign w:val="subscript"/>
        </w:rPr>
        <w:t>②</w:t>
      </w:r>
      <w:r w:rsidRPr="00DD3EE4">
        <w:rPr>
          <w:rFonts w:ascii="BIZ UDゴシック" w:eastAsia="BIZ UDゴシック" w:hAnsi="BIZ UDゴシック" w:hint="eastAsia"/>
          <w:b/>
          <w:u w:val="single"/>
        </w:rPr>
        <w:t>参照した本の発行年</w:t>
      </w:r>
      <w:r w:rsidR="00DC5321">
        <w:rPr>
          <w:rFonts w:hint="eastAsia"/>
        </w:rPr>
        <w:t>，</w:t>
      </w:r>
      <w:r w:rsidRPr="00443D25">
        <w:rPr>
          <w:rFonts w:hint="eastAsia"/>
          <w:vertAlign w:val="subscript"/>
        </w:rPr>
        <w:t>③</w:t>
      </w:r>
      <w:r>
        <w:rPr>
          <w:rFonts w:ascii="BIZ UDゴシック" w:eastAsia="BIZ UDゴシック" w:hAnsi="BIZ UDゴシック" w:hint="eastAsia"/>
          <w:b/>
          <w:u w:val="single"/>
        </w:rPr>
        <w:t>その記載のあるページの番号</w:t>
      </w:r>
      <w:r>
        <w:rPr>
          <w:rFonts w:hint="eastAsia"/>
        </w:rPr>
        <w:t>を記入する</w:t>
      </w:r>
      <w:r w:rsidRPr="00DD3EE4">
        <w:rPr>
          <w:rFonts w:hint="eastAsia"/>
        </w:rPr>
        <w:t>。</w:t>
      </w:r>
    </w:p>
    <w:p w14:paraId="29B9F4FD" w14:textId="77777777" w:rsidR="00D9460A" w:rsidRPr="00436E29" w:rsidRDefault="00D9460A" w:rsidP="00D9460A">
      <w:pPr>
        <w:spacing w:line="276" w:lineRule="auto"/>
      </w:pPr>
    </w:p>
    <w:p w14:paraId="5DF8498D" w14:textId="48712EF5" w:rsidR="00D9460A" w:rsidRPr="00436E29" w:rsidRDefault="00D9460A" w:rsidP="00D9460A">
      <w:pPr>
        <w:spacing w:line="276" w:lineRule="auto"/>
      </w:pPr>
      <w:r>
        <w:rPr>
          <w:rFonts w:ascii="BIZ UDゴシック" w:eastAsia="BIZ UDゴシック" w:hAnsi="BIZ UDゴシック" w:hint="eastAsia"/>
        </w:rPr>
        <w:t xml:space="preserve">②　</w:t>
      </w:r>
      <w:r w:rsidRPr="00443D25">
        <w:rPr>
          <w:rFonts w:ascii="BIZ UDゴシック" w:eastAsia="BIZ UDゴシック" w:hAnsi="BIZ UDゴシック" w:hint="eastAsia"/>
        </w:rPr>
        <w:t>間接引用</w:t>
      </w:r>
      <w:r>
        <w:rPr>
          <w:rFonts w:hint="eastAsia"/>
        </w:rPr>
        <w:t xml:space="preserve">　</w:t>
      </w:r>
      <w:r w:rsidRPr="00436E29">
        <w:rPr>
          <w:rFonts w:hint="eastAsia"/>
        </w:rPr>
        <w:t>要約して引用する</w:t>
      </w:r>
      <w:r>
        <w:rPr>
          <w:rFonts w:hint="eastAsia"/>
        </w:rPr>
        <w:t xml:space="preserve">方法　　</w:t>
      </w:r>
      <w:r w:rsidRPr="00436E29">
        <w:rPr>
          <w:rFonts w:asciiTheme="minorEastAsia" w:hint="eastAsia"/>
        </w:rPr>
        <w:t>→引用箇所が長い場合に使う。</w:t>
      </w:r>
    </w:p>
    <w:p w14:paraId="192A968B" w14:textId="77777777" w:rsidR="00D9460A" w:rsidRDefault="00D9460A" w:rsidP="00D9460A">
      <w:pPr>
        <w:spacing w:line="276" w:lineRule="auto"/>
      </w:pPr>
      <w:r>
        <w:rPr>
          <w:rFonts w:hint="eastAsia"/>
          <w:noProof/>
        </w:rPr>
        <mc:AlternateContent>
          <mc:Choice Requires="wps">
            <w:drawing>
              <wp:inline distT="0" distB="0" distL="0" distR="0" wp14:anchorId="4976C22E" wp14:editId="6C044895">
                <wp:extent cx="6644640" cy="792480"/>
                <wp:effectExtent l="0" t="0" r="22860" b="26670"/>
                <wp:docPr id="4" name="正方形/長方形 4"/>
                <wp:cNvGraphicFramePr/>
                <a:graphic xmlns:a="http://schemas.openxmlformats.org/drawingml/2006/main">
                  <a:graphicData uri="http://schemas.microsoft.com/office/word/2010/wordprocessingShape">
                    <wps:wsp>
                      <wps:cNvSpPr/>
                      <wps:spPr>
                        <a:xfrm>
                          <a:off x="0" y="0"/>
                          <a:ext cx="6644640" cy="7924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E144672" w14:textId="2CBE48A9" w:rsidR="00D9460A" w:rsidRPr="00443D25" w:rsidRDefault="00D9460A" w:rsidP="00D9460A">
                            <w:pPr>
                              <w:ind w:firstLine="200"/>
                              <w:rPr>
                                <w:color w:val="000000" w:themeColor="text1"/>
                                <w:sz w:val="20"/>
                              </w:rPr>
                            </w:pPr>
                            <w:r w:rsidRPr="00D92D1F">
                              <w:rPr>
                                <w:rFonts w:hint="eastAsia"/>
                                <w:color w:val="000000" w:themeColor="text1"/>
                                <w:sz w:val="20"/>
                                <w:vertAlign w:val="subscript"/>
                              </w:rPr>
                              <w:t>④</w:t>
                            </w:r>
                            <w:r w:rsidRPr="00443D25">
                              <w:rPr>
                                <w:rFonts w:hint="eastAsia"/>
                                <w:color w:val="000000" w:themeColor="text1"/>
                                <w:sz w:val="20"/>
                                <w:u w:val="single"/>
                              </w:rPr>
                              <w:t>山田</w:t>
                            </w:r>
                            <w:r w:rsidRPr="00D92D1F">
                              <w:rPr>
                                <w:rFonts w:hint="eastAsia"/>
                                <w:color w:val="000000" w:themeColor="text1"/>
                                <w:sz w:val="20"/>
                                <w:vertAlign w:val="subscript"/>
                              </w:rPr>
                              <w:t>⑤</w:t>
                            </w:r>
                            <w:r w:rsidRPr="00443D25">
                              <w:rPr>
                                <w:rFonts w:hint="eastAsia"/>
                                <w:color w:val="000000" w:themeColor="text1"/>
                                <w:sz w:val="20"/>
                                <w:u w:val="single"/>
                              </w:rPr>
                              <w:t>（1992）は</w:t>
                            </w:r>
                            <w:r w:rsidR="00DC5321">
                              <w:rPr>
                                <w:rFonts w:hint="eastAsia"/>
                                <w:color w:val="000000" w:themeColor="text1"/>
                                <w:sz w:val="20"/>
                                <w:u w:val="single"/>
                              </w:rPr>
                              <w:t>，</w:t>
                            </w:r>
                            <w:r w:rsidRPr="00443D25">
                              <w:rPr>
                                <w:rFonts w:hint="eastAsia"/>
                                <w:color w:val="000000" w:themeColor="text1"/>
                                <w:sz w:val="20"/>
                              </w:rPr>
                              <w:t>果樹栽培が行われた理由を</w:t>
                            </w:r>
                            <w:r w:rsidR="00DC5321">
                              <w:rPr>
                                <w:rFonts w:hint="eastAsia"/>
                                <w:color w:val="000000" w:themeColor="text1"/>
                                <w:sz w:val="20"/>
                              </w:rPr>
                              <w:t>，</w:t>
                            </w:r>
                            <w:r w:rsidRPr="00443D25">
                              <w:rPr>
                                <w:rFonts w:hint="eastAsia"/>
                                <w:color w:val="000000" w:themeColor="text1"/>
                                <w:sz w:val="20"/>
                              </w:rPr>
                              <w:t>平地が乏しいというＦ市の自然状況によるものである</w:t>
                            </w:r>
                            <w:r w:rsidRPr="00D92D1F">
                              <w:rPr>
                                <w:rFonts w:hint="eastAsia"/>
                                <w:color w:val="000000" w:themeColor="text1"/>
                                <w:sz w:val="20"/>
                                <w:vertAlign w:val="subscript"/>
                              </w:rPr>
                              <w:t>(</w:t>
                            </w:r>
                            <w:r w:rsidRPr="00D92D1F">
                              <w:rPr>
                                <w:color w:val="000000" w:themeColor="text1"/>
                                <w:sz w:val="20"/>
                                <w:vertAlign w:val="subscript"/>
                              </w:rPr>
                              <w:t>a</w:t>
                            </w:r>
                            <w:r w:rsidRPr="00D92D1F">
                              <w:rPr>
                                <w:rFonts w:hint="eastAsia"/>
                                <w:color w:val="000000" w:themeColor="text1"/>
                                <w:sz w:val="20"/>
                                <w:vertAlign w:val="subscript"/>
                              </w:rPr>
                              <w:t>)</w:t>
                            </w:r>
                            <w:r w:rsidRPr="00D92D1F">
                              <w:rPr>
                                <w:rFonts w:hint="eastAsia"/>
                                <w:color w:val="000000" w:themeColor="text1"/>
                                <w:sz w:val="20"/>
                                <w:u w:val="wave"/>
                              </w:rPr>
                              <w:t>と述べている</w:t>
                            </w:r>
                            <w:r w:rsidRPr="00443D25">
                              <w:rPr>
                                <w:rFonts w:hint="eastAsia"/>
                                <w:color w:val="000000" w:themeColor="text1"/>
                                <w:sz w:val="20"/>
                              </w:rPr>
                              <w:t>。これに対して</w:t>
                            </w:r>
                            <w:r w:rsidR="00DC5321">
                              <w:rPr>
                                <w:rFonts w:hint="eastAsia"/>
                                <w:color w:val="000000" w:themeColor="text1"/>
                                <w:sz w:val="20"/>
                              </w:rPr>
                              <w:t>，</w:t>
                            </w:r>
                            <w:r w:rsidRPr="00443D25">
                              <w:rPr>
                                <w:rFonts w:hint="eastAsia"/>
                                <w:color w:val="000000" w:themeColor="text1"/>
                                <w:sz w:val="20"/>
                                <w:u w:val="single"/>
                              </w:rPr>
                              <w:t>新井(1998）は</w:t>
                            </w:r>
                            <w:r w:rsidR="00DC5321">
                              <w:rPr>
                                <w:rFonts w:hint="eastAsia"/>
                                <w:color w:val="000000" w:themeColor="text1"/>
                                <w:sz w:val="20"/>
                              </w:rPr>
                              <w:t>，</w:t>
                            </w:r>
                            <w:r w:rsidRPr="00443D25">
                              <w:rPr>
                                <w:rFonts w:hint="eastAsia"/>
                                <w:color w:val="000000" w:themeColor="text1"/>
                                <w:sz w:val="20"/>
                              </w:rPr>
                              <w:t>Ｆ市の漁業者の約半数が果樹栽培に転業した</w:t>
                            </w:r>
                            <w:r w:rsidRPr="00D92D1F">
                              <w:rPr>
                                <w:rFonts w:hint="eastAsia"/>
                                <w:color w:val="000000" w:themeColor="text1"/>
                                <w:sz w:val="20"/>
                                <w:vertAlign w:val="subscript"/>
                              </w:rPr>
                              <w:t>(</w:t>
                            </w:r>
                            <w:r w:rsidRPr="00D92D1F">
                              <w:rPr>
                                <w:color w:val="000000" w:themeColor="text1"/>
                                <w:sz w:val="20"/>
                                <w:vertAlign w:val="subscript"/>
                              </w:rPr>
                              <w:t>b</w:t>
                            </w:r>
                            <w:r w:rsidRPr="00D92D1F">
                              <w:rPr>
                                <w:rFonts w:hint="eastAsia"/>
                                <w:color w:val="000000" w:themeColor="text1"/>
                                <w:sz w:val="20"/>
                                <w:vertAlign w:val="subscript"/>
                              </w:rPr>
                              <w:t>)</w:t>
                            </w:r>
                            <w:r w:rsidRPr="00D92D1F">
                              <w:rPr>
                                <w:rFonts w:hint="eastAsia"/>
                                <w:color w:val="000000" w:themeColor="text1"/>
                                <w:sz w:val="20"/>
                                <w:u w:val="wave"/>
                              </w:rPr>
                              <w:t>ことを指摘している</w:t>
                            </w:r>
                            <w:r w:rsidRPr="00443D25">
                              <w:rPr>
                                <w:rFonts w:hint="eastAsia"/>
                                <w:color w:val="000000" w:themeColor="text1"/>
                                <w:sz w:val="20"/>
                              </w:rPr>
                              <w:t>。これらの研究成果から</w:t>
                            </w:r>
                            <w:r w:rsidR="00DC5321">
                              <w:rPr>
                                <w:rFonts w:hint="eastAsia"/>
                                <w:color w:val="000000" w:themeColor="text1"/>
                                <w:sz w:val="20"/>
                              </w:rPr>
                              <w:t>，</w:t>
                            </w:r>
                            <w:r w:rsidRPr="00443D25">
                              <w:rPr>
                                <w:rFonts w:hint="eastAsia"/>
                                <w:color w:val="000000" w:themeColor="text1"/>
                                <w:sz w:val="20"/>
                              </w:rPr>
                              <w:t>私はＦ市のケースを次のように判断する。</w:t>
                            </w:r>
                          </w:p>
                          <w:p w14:paraId="3ADF4906" w14:textId="77777777" w:rsidR="00D9460A" w:rsidRPr="00443D25" w:rsidRDefault="00D9460A" w:rsidP="00D94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6C22E" id="正方形/長方形 4" o:spid="_x0000_s1027" style="width:523.2pt;height: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" filled="f" strokecolor="#1f3763 [1604]" strokeweight=".5pt">
                <v:textbox>
                  <w:txbxContent>
                    <w:p w14:paraId="0E144672" w14:textId="2CBE48A9" w:rsidR="00D9460A" w:rsidRPr="00443D25" w:rsidRDefault="00D9460A" w:rsidP="00D9460A">
                      <w:pPr>
                        <w:ind w:firstLine="200"/>
                        <w:rPr>
                          <w:color w:val="000000" w:themeColor="text1"/>
                          <w:sz w:val="20"/>
                        </w:rPr>
                      </w:pPr>
                      <w:r w:rsidRPr="00D92D1F">
                        <w:rPr>
                          <w:rFonts w:hint="eastAsia"/>
                          <w:color w:val="000000" w:themeColor="text1"/>
                          <w:sz w:val="20"/>
                          <w:vertAlign w:val="subscript"/>
                        </w:rPr>
                        <w:t>④</w:t>
                      </w:r>
                      <w:r w:rsidRPr="00443D25">
                        <w:rPr>
                          <w:rFonts w:hint="eastAsia"/>
                          <w:color w:val="000000" w:themeColor="text1"/>
                          <w:sz w:val="20"/>
                          <w:u w:val="single"/>
                        </w:rPr>
                        <w:t>山田</w:t>
                      </w:r>
                      <w:r w:rsidRPr="00D92D1F">
                        <w:rPr>
                          <w:rFonts w:hint="eastAsia"/>
                          <w:color w:val="000000" w:themeColor="text1"/>
                          <w:sz w:val="20"/>
                          <w:vertAlign w:val="subscript"/>
                        </w:rPr>
                        <w:t>⑤</w:t>
                      </w:r>
                      <w:r w:rsidRPr="00443D25">
                        <w:rPr>
                          <w:rFonts w:hint="eastAsia"/>
                          <w:color w:val="000000" w:themeColor="text1"/>
                          <w:sz w:val="20"/>
                          <w:u w:val="single"/>
                        </w:rPr>
                        <w:t>（1992）は</w:t>
                      </w:r>
                      <w:r w:rsidR="00DC5321">
                        <w:rPr>
                          <w:rFonts w:hint="eastAsia"/>
                          <w:color w:val="000000" w:themeColor="text1"/>
                          <w:sz w:val="20"/>
                          <w:u w:val="single"/>
                        </w:rPr>
                        <w:t>，</w:t>
                      </w:r>
                      <w:r w:rsidRPr="00443D25">
                        <w:rPr>
                          <w:rFonts w:hint="eastAsia"/>
                          <w:color w:val="000000" w:themeColor="text1"/>
                          <w:sz w:val="20"/>
                        </w:rPr>
                        <w:t>果樹栽培が行われた理由を</w:t>
                      </w:r>
                      <w:r w:rsidR="00DC5321">
                        <w:rPr>
                          <w:rFonts w:hint="eastAsia"/>
                          <w:color w:val="000000" w:themeColor="text1"/>
                          <w:sz w:val="20"/>
                        </w:rPr>
                        <w:t>，</w:t>
                      </w:r>
                      <w:r w:rsidRPr="00443D25">
                        <w:rPr>
                          <w:rFonts w:hint="eastAsia"/>
                          <w:color w:val="000000" w:themeColor="text1"/>
                          <w:sz w:val="20"/>
                        </w:rPr>
                        <w:t>平地が乏しいというＦ市の自然状況によるものである</w:t>
                      </w:r>
                      <w:r w:rsidRPr="00D92D1F">
                        <w:rPr>
                          <w:rFonts w:hint="eastAsia"/>
                          <w:color w:val="000000" w:themeColor="text1"/>
                          <w:sz w:val="20"/>
                          <w:vertAlign w:val="subscript"/>
                        </w:rPr>
                        <w:t>(</w:t>
                      </w:r>
                      <w:r w:rsidRPr="00D92D1F">
                        <w:rPr>
                          <w:color w:val="000000" w:themeColor="text1"/>
                          <w:sz w:val="20"/>
                          <w:vertAlign w:val="subscript"/>
                        </w:rPr>
                        <w:t>a</w:t>
                      </w:r>
                      <w:r w:rsidRPr="00D92D1F">
                        <w:rPr>
                          <w:rFonts w:hint="eastAsia"/>
                          <w:color w:val="000000" w:themeColor="text1"/>
                          <w:sz w:val="20"/>
                          <w:vertAlign w:val="subscript"/>
                        </w:rPr>
                        <w:t>)</w:t>
                      </w:r>
                      <w:r w:rsidRPr="00D92D1F">
                        <w:rPr>
                          <w:rFonts w:hint="eastAsia"/>
                          <w:color w:val="000000" w:themeColor="text1"/>
                          <w:sz w:val="20"/>
                          <w:u w:val="wave"/>
                        </w:rPr>
                        <w:t>と述べている</w:t>
                      </w:r>
                      <w:r w:rsidRPr="00443D25">
                        <w:rPr>
                          <w:rFonts w:hint="eastAsia"/>
                          <w:color w:val="000000" w:themeColor="text1"/>
                          <w:sz w:val="20"/>
                        </w:rPr>
                        <w:t>。これに対して</w:t>
                      </w:r>
                      <w:r w:rsidR="00DC5321">
                        <w:rPr>
                          <w:rFonts w:hint="eastAsia"/>
                          <w:color w:val="000000" w:themeColor="text1"/>
                          <w:sz w:val="20"/>
                        </w:rPr>
                        <w:t>，</w:t>
                      </w:r>
                      <w:r w:rsidRPr="00443D25">
                        <w:rPr>
                          <w:rFonts w:hint="eastAsia"/>
                          <w:color w:val="000000" w:themeColor="text1"/>
                          <w:sz w:val="20"/>
                          <w:u w:val="single"/>
                        </w:rPr>
                        <w:t>新井(1998）は</w:t>
                      </w:r>
                      <w:r w:rsidR="00DC5321">
                        <w:rPr>
                          <w:rFonts w:hint="eastAsia"/>
                          <w:color w:val="000000" w:themeColor="text1"/>
                          <w:sz w:val="20"/>
                        </w:rPr>
                        <w:t>，</w:t>
                      </w:r>
                      <w:r w:rsidRPr="00443D25">
                        <w:rPr>
                          <w:rFonts w:hint="eastAsia"/>
                          <w:color w:val="000000" w:themeColor="text1"/>
                          <w:sz w:val="20"/>
                        </w:rPr>
                        <w:t>Ｆ市の漁業者の約半数が果樹栽培に転業した</w:t>
                      </w:r>
                      <w:r w:rsidRPr="00D92D1F">
                        <w:rPr>
                          <w:rFonts w:hint="eastAsia"/>
                          <w:color w:val="000000" w:themeColor="text1"/>
                          <w:sz w:val="20"/>
                          <w:vertAlign w:val="subscript"/>
                        </w:rPr>
                        <w:t>(</w:t>
                      </w:r>
                      <w:r w:rsidRPr="00D92D1F">
                        <w:rPr>
                          <w:color w:val="000000" w:themeColor="text1"/>
                          <w:sz w:val="20"/>
                          <w:vertAlign w:val="subscript"/>
                        </w:rPr>
                        <w:t>b</w:t>
                      </w:r>
                      <w:r w:rsidRPr="00D92D1F">
                        <w:rPr>
                          <w:rFonts w:hint="eastAsia"/>
                          <w:color w:val="000000" w:themeColor="text1"/>
                          <w:sz w:val="20"/>
                          <w:vertAlign w:val="subscript"/>
                        </w:rPr>
                        <w:t>)</w:t>
                      </w:r>
                      <w:r w:rsidRPr="00D92D1F">
                        <w:rPr>
                          <w:rFonts w:hint="eastAsia"/>
                          <w:color w:val="000000" w:themeColor="text1"/>
                          <w:sz w:val="20"/>
                          <w:u w:val="wave"/>
                        </w:rPr>
                        <w:t>ことを指摘している</w:t>
                      </w:r>
                      <w:r w:rsidRPr="00443D25">
                        <w:rPr>
                          <w:rFonts w:hint="eastAsia"/>
                          <w:color w:val="000000" w:themeColor="text1"/>
                          <w:sz w:val="20"/>
                        </w:rPr>
                        <w:t>。これらの研究成果から</w:t>
                      </w:r>
                      <w:r w:rsidR="00DC5321">
                        <w:rPr>
                          <w:rFonts w:hint="eastAsia"/>
                          <w:color w:val="000000" w:themeColor="text1"/>
                          <w:sz w:val="20"/>
                        </w:rPr>
                        <w:t>，</w:t>
                      </w:r>
                      <w:r w:rsidRPr="00443D25">
                        <w:rPr>
                          <w:rFonts w:hint="eastAsia"/>
                          <w:color w:val="000000" w:themeColor="text1"/>
                          <w:sz w:val="20"/>
                        </w:rPr>
                        <w:t>私はＦ市のケースを次のように判断する。</w:t>
                      </w:r>
                    </w:p>
                    <w:p w14:paraId="3ADF4906" w14:textId="77777777" w:rsidR="00D9460A" w:rsidRPr="00443D25" w:rsidRDefault="00D9460A" w:rsidP="00D9460A">
                      <w:pPr>
                        <w:jc w:val="center"/>
                      </w:pPr>
                    </w:p>
                  </w:txbxContent>
                </v:textbox>
                <w10:anchorlock/>
              </v:rect>
            </w:pict>
          </mc:Fallback>
        </mc:AlternateContent>
      </w:r>
    </w:p>
    <w:p w14:paraId="11DE10B1" w14:textId="7C6EDC65" w:rsidR="00D9460A" w:rsidRPr="00436E29" w:rsidRDefault="00D9460A" w:rsidP="00D9460A">
      <w:pPr>
        <w:spacing w:line="276" w:lineRule="auto"/>
      </w:pPr>
      <w:r w:rsidRPr="00436E29">
        <w:rPr>
          <w:rFonts w:hint="eastAsia"/>
        </w:rPr>
        <w:t>このように</w:t>
      </w:r>
      <w:r w:rsidR="00DC5321">
        <w:rPr>
          <w:rFonts w:hint="eastAsia"/>
        </w:rPr>
        <w:t>，</w:t>
      </w:r>
      <w:r w:rsidRPr="00D92D1F">
        <w:rPr>
          <w:rFonts w:hint="eastAsia"/>
          <w:vertAlign w:val="subscript"/>
        </w:rPr>
        <w:t>④</w:t>
      </w:r>
      <w:r w:rsidRPr="00D92D1F">
        <w:rPr>
          <w:rFonts w:ascii="BIZ UDゴシック" w:eastAsia="BIZ UDゴシック" w:hAnsi="BIZ UDゴシック" w:hint="eastAsia"/>
          <w:b/>
          <w:u w:val="single"/>
        </w:rPr>
        <w:t>筆者名</w:t>
      </w:r>
      <w:r w:rsidRPr="00436E29">
        <w:rPr>
          <w:rFonts w:hint="eastAsia"/>
        </w:rPr>
        <w:t>と</w:t>
      </w:r>
      <w:r w:rsidRPr="00D92D1F">
        <w:rPr>
          <w:rFonts w:hint="eastAsia"/>
          <w:vertAlign w:val="subscript"/>
        </w:rPr>
        <w:t>⑤</w:t>
      </w:r>
      <w:r w:rsidRPr="00D92D1F">
        <w:rPr>
          <w:rFonts w:ascii="BIZ UDゴシック" w:eastAsia="BIZ UDゴシック" w:hAnsi="BIZ UDゴシック" w:hint="eastAsia"/>
          <w:b/>
          <w:u w:val="single"/>
        </w:rPr>
        <w:t>参照した本の発行年</w:t>
      </w:r>
      <w:r>
        <w:rPr>
          <w:rFonts w:hint="eastAsia"/>
        </w:rPr>
        <w:t>を記入</w:t>
      </w:r>
      <w:r w:rsidRPr="00436E29">
        <w:rPr>
          <w:rFonts w:hint="eastAsia"/>
        </w:rPr>
        <w:t>。</w:t>
      </w:r>
      <w:r>
        <w:rPr>
          <w:rFonts w:hint="eastAsia"/>
        </w:rPr>
        <w:t>波線部のように</w:t>
      </w:r>
      <w:r w:rsidRPr="00436E29">
        <w:rPr>
          <w:rFonts w:hint="eastAsia"/>
        </w:rPr>
        <w:t>「～と述べている」のよ</w:t>
      </w:r>
      <w:r>
        <w:rPr>
          <w:rFonts w:hint="eastAsia"/>
        </w:rPr>
        <w:t>うな表現を使って</w:t>
      </w:r>
      <w:r w:rsidR="00DC5321">
        <w:rPr>
          <w:rFonts w:hint="eastAsia"/>
        </w:rPr>
        <w:t>，</w:t>
      </w:r>
      <w:r>
        <w:rPr>
          <w:rFonts w:hint="eastAsia"/>
        </w:rPr>
        <w:t>自分の意見や文章ではないことを明確する</w:t>
      </w:r>
      <w:r w:rsidRPr="00436E29">
        <w:rPr>
          <w:rFonts w:hint="eastAsia"/>
        </w:rPr>
        <w:t>。</w:t>
      </w:r>
    </w:p>
    <w:p w14:paraId="0F3300A3" w14:textId="2674AA9F" w:rsidR="00D9460A" w:rsidRPr="00436E29" w:rsidRDefault="00D9460A" w:rsidP="00D9460A">
      <w:pPr>
        <w:spacing w:line="276" w:lineRule="auto"/>
        <w:ind w:leftChars="133" w:left="489" w:hangingChars="100" w:hanging="210"/>
      </w:pPr>
      <w:r>
        <w:rPr>
          <w:rFonts w:hint="eastAsia"/>
        </w:rPr>
        <w:t xml:space="preserve">◇　</w:t>
      </w:r>
      <w:r w:rsidRPr="00436E29">
        <w:rPr>
          <w:rFonts w:hint="eastAsia"/>
        </w:rPr>
        <w:t>文字数を増やすために引用しただけ</w:t>
      </w:r>
      <w:r w:rsidR="00DC5321">
        <w:rPr>
          <w:rFonts w:hint="eastAsia"/>
        </w:rPr>
        <w:t>，</w:t>
      </w:r>
      <w:r w:rsidRPr="00436E29">
        <w:rPr>
          <w:rFonts w:hint="eastAsia"/>
        </w:rPr>
        <w:t>なんとなく引用しただけ…</w:t>
      </w:r>
      <w:r>
        <w:rPr>
          <w:rFonts w:hint="eastAsia"/>
        </w:rPr>
        <w:t>…</w:t>
      </w:r>
      <w:r w:rsidRPr="00436E29">
        <w:rPr>
          <w:rFonts w:hint="eastAsia"/>
        </w:rPr>
        <w:t>で</w:t>
      </w:r>
      <w:r>
        <w:rPr>
          <w:rFonts w:hint="eastAsia"/>
        </w:rPr>
        <w:t>終わらないこと。引用したあとには必ず</w:t>
      </w:r>
      <w:r w:rsidR="00DC5321">
        <w:rPr>
          <w:rFonts w:hint="eastAsia"/>
        </w:rPr>
        <w:t>，</w:t>
      </w:r>
      <w:r w:rsidRPr="00D92D1F">
        <w:rPr>
          <w:rFonts w:hint="eastAsia"/>
          <w:u w:val="single"/>
        </w:rPr>
        <w:t>それを踏まえた</w:t>
      </w:r>
      <w:r w:rsidRPr="00D92D1F">
        <w:rPr>
          <w:rFonts w:ascii="BIZ UDゴシック" w:eastAsia="BIZ UDゴシック" w:hAnsi="BIZ UDゴシック" w:hint="eastAsia"/>
        </w:rPr>
        <w:t>自分の考え</w:t>
      </w:r>
      <w:r>
        <w:rPr>
          <w:rFonts w:hint="eastAsia"/>
        </w:rPr>
        <w:t>を書かなければなならない</w:t>
      </w:r>
      <w:r w:rsidRPr="00436E29">
        <w:rPr>
          <w:rFonts w:hint="eastAsia"/>
        </w:rPr>
        <w:t>。</w:t>
      </w:r>
    </w:p>
    <w:p w14:paraId="32AC38BE" w14:textId="77777777" w:rsidR="00D9460A" w:rsidRPr="00D92D1F" w:rsidRDefault="00D9460A" w:rsidP="00D9460A">
      <w:pPr>
        <w:spacing w:line="276" w:lineRule="auto"/>
        <w:ind w:firstLineChars="100" w:firstLine="210"/>
        <w:rPr>
          <w:rFonts w:asciiTheme="majorEastAsia" w:eastAsiaTheme="majorEastAsia" w:hAnsiTheme="majorEastAsia"/>
          <w:b/>
        </w:rPr>
      </w:pPr>
      <w:r>
        <w:rPr>
          <w:rFonts w:hint="eastAsia"/>
        </w:rPr>
        <w:t>◇　引用した文章をさも自分が書いた文章のように</w:t>
      </w:r>
      <w:r w:rsidRPr="00436E29">
        <w:rPr>
          <w:rFonts w:hint="eastAsia"/>
        </w:rPr>
        <w:t>コピー＆ペーストするのは</w:t>
      </w:r>
      <w:r w:rsidRPr="00D92D1F">
        <w:rPr>
          <w:rFonts w:ascii="BIZ UDゴシック" w:eastAsia="BIZ UDゴシック" w:hAnsi="BIZ UDゴシック" w:hint="eastAsia"/>
          <w:b/>
          <w:u w:val="single"/>
        </w:rPr>
        <w:t>犯罪である</w:t>
      </w:r>
      <w:r w:rsidRPr="00436E29">
        <w:rPr>
          <w:rFonts w:hint="eastAsia"/>
        </w:rPr>
        <w:t>。</w:t>
      </w:r>
    </w:p>
    <w:p w14:paraId="1409AE76" w14:textId="77777777" w:rsidR="00D9460A" w:rsidRDefault="00D9460A" w:rsidP="00D9460A">
      <w:pPr>
        <w:spacing w:line="276" w:lineRule="auto"/>
      </w:pPr>
    </w:p>
    <w:p w14:paraId="5276ABC0" w14:textId="77777777" w:rsidR="00D9460A" w:rsidRPr="00436E29" w:rsidRDefault="00D9460A" w:rsidP="00D9460A">
      <w:pPr>
        <w:spacing w:line="276" w:lineRule="auto"/>
      </w:pPr>
    </w:p>
    <w:p w14:paraId="2DA7B826" w14:textId="450A7EB6" w:rsidR="00D9460A" w:rsidRPr="000B398C" w:rsidRDefault="00D9460A" w:rsidP="00D9460A">
      <w:pPr>
        <w:spacing w:line="276" w:lineRule="auto"/>
        <w:rPr>
          <w:rFonts w:ascii="BIZ UDゴシック" w:eastAsia="BIZ UDゴシック" w:hAnsi="BIZ UDゴシック"/>
          <w:sz w:val="24"/>
        </w:rPr>
      </w:pPr>
      <w:r>
        <w:rPr>
          <w:rFonts w:ascii="BIZ UDゴシック" w:eastAsia="BIZ UDゴシック" w:hAnsi="BIZ UDゴシック" w:hint="eastAsia"/>
          <w:sz w:val="24"/>
        </w:rPr>
        <w:t>(</w:t>
      </w:r>
      <w:r>
        <w:rPr>
          <w:rFonts w:ascii="BIZ UDゴシック" w:eastAsia="BIZ UDゴシック" w:hAnsi="BIZ UDゴシック"/>
          <w:sz w:val="24"/>
        </w:rPr>
        <w:t>2</w:t>
      </w:r>
      <w:r>
        <w:rPr>
          <w:rFonts w:ascii="BIZ UDゴシック" w:eastAsia="BIZ UDゴシック" w:hAnsi="BIZ UDゴシック" w:hint="eastAsia"/>
          <w:sz w:val="24"/>
        </w:rPr>
        <w:t xml:space="preserve">).　</w:t>
      </w:r>
      <w:r w:rsidRPr="000B398C">
        <w:rPr>
          <w:rFonts w:ascii="BIZ UDゴシック" w:eastAsia="BIZ UDゴシック" w:hAnsi="BIZ UDゴシック" w:hint="eastAsia"/>
          <w:sz w:val="24"/>
        </w:rPr>
        <w:t>参考文献と引用文献の示し方</w:t>
      </w:r>
    </w:p>
    <w:p w14:paraId="165043A7" w14:textId="0DA2CDC6" w:rsidR="00D9460A" w:rsidRDefault="00D9460A" w:rsidP="00D9460A">
      <w:pPr>
        <w:spacing w:line="276" w:lineRule="auto"/>
      </w:pPr>
      <w:r>
        <w:rPr>
          <w:rFonts w:hint="eastAsia"/>
        </w:rPr>
        <w:t>論文</w:t>
      </w:r>
      <w:r w:rsidRPr="00436E29">
        <w:rPr>
          <w:rFonts w:hint="eastAsia"/>
        </w:rPr>
        <w:t>の最後に</w:t>
      </w:r>
      <w:r>
        <w:rPr>
          <w:rFonts w:hint="eastAsia"/>
        </w:rPr>
        <w:t>は</w:t>
      </w:r>
      <w:r w:rsidR="00DC5321">
        <w:rPr>
          <w:rFonts w:hint="eastAsia"/>
        </w:rPr>
        <w:t>，</w:t>
      </w:r>
      <w:r w:rsidRPr="00436E29">
        <w:rPr>
          <w:rFonts w:hint="eastAsia"/>
        </w:rPr>
        <w:t>必ず</w:t>
      </w:r>
      <w:r>
        <w:rPr>
          <w:rFonts w:hint="eastAsia"/>
        </w:rPr>
        <w:t>参考文献（引用文献）を明記する</w:t>
      </w:r>
      <w:r w:rsidRPr="00436E29">
        <w:rPr>
          <w:rFonts w:hint="eastAsia"/>
        </w:rPr>
        <w:t>。</w:t>
      </w:r>
    </w:p>
    <w:p w14:paraId="204019D6" w14:textId="77777777" w:rsidR="00D9460A" w:rsidRPr="00D92D1F" w:rsidRDefault="00D9460A" w:rsidP="00D9460A">
      <w:pPr>
        <w:spacing w:line="276" w:lineRule="auto"/>
      </w:pPr>
    </w:p>
    <w:p w14:paraId="562BFB1C" w14:textId="6EC3B4B1" w:rsidR="00D9460A" w:rsidRPr="00443D25" w:rsidRDefault="00D9460A" w:rsidP="00D9460A">
      <w:pPr>
        <w:spacing w:line="276" w:lineRule="auto"/>
        <w:rPr>
          <w:rFonts w:ascii="BIZ UDゴシック" w:eastAsia="BIZ UDゴシック" w:hAnsi="BIZ UDゴシック"/>
        </w:rPr>
      </w:pPr>
      <w:r>
        <w:rPr>
          <w:rFonts w:ascii="BIZ UDゴシック" w:eastAsia="BIZ UDゴシック" w:hAnsi="BIZ UDゴシック" w:hint="eastAsia"/>
        </w:rPr>
        <w:t>①</w:t>
      </w:r>
      <w:r w:rsidRPr="00443D25">
        <w:rPr>
          <w:rFonts w:ascii="BIZ UDゴシック" w:eastAsia="BIZ UDゴシック" w:hAnsi="BIZ UDゴシック" w:hint="eastAsia"/>
        </w:rPr>
        <w:t xml:space="preserve">　書籍</w:t>
      </w:r>
      <w:r>
        <w:rPr>
          <w:rFonts w:hint="eastAsia"/>
        </w:rPr>
        <w:t xml:space="preserve">　→　</w:t>
      </w:r>
      <w:r w:rsidRPr="00443D25">
        <w:rPr>
          <w:rFonts w:ascii="BIZ UDゴシック" w:eastAsia="BIZ UDゴシック" w:hAnsi="BIZ UDゴシック" w:hint="eastAsia"/>
        </w:rPr>
        <w:t>著者・編者（刊行年）『書籍のタイトル』出版社</w:t>
      </w:r>
    </w:p>
    <w:p w14:paraId="704D4F3D" w14:textId="77777777" w:rsidR="00D9460A" w:rsidRDefault="00D9460A" w:rsidP="00D9460A">
      <w:pPr>
        <w:spacing w:line="276" w:lineRule="auto"/>
      </w:pPr>
      <w:r>
        <w:rPr>
          <w:rFonts w:hint="eastAsia"/>
          <w:noProof/>
        </w:rPr>
        <mc:AlternateContent>
          <mc:Choice Requires="wps">
            <w:drawing>
              <wp:inline distT="0" distB="0" distL="0" distR="0" wp14:anchorId="7B616F37" wp14:editId="63F4912E">
                <wp:extent cx="5819775" cy="320040"/>
                <wp:effectExtent l="0" t="0" r="28575" b="22860"/>
                <wp:docPr id="5" name="正方形/長方形 5"/>
                <wp:cNvGraphicFramePr/>
                <a:graphic xmlns:a="http://schemas.openxmlformats.org/drawingml/2006/main">
                  <a:graphicData uri="http://schemas.microsoft.com/office/word/2010/wordprocessingShape">
                    <wps:wsp>
                      <wps:cNvSpPr/>
                      <wps:spPr>
                        <a:xfrm>
                          <a:off x="0" y="0"/>
                          <a:ext cx="5819775" cy="3200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149136F" w14:textId="77777777" w:rsidR="00D9460A" w:rsidRPr="00443D25" w:rsidRDefault="00D9460A" w:rsidP="00D9460A">
                            <w:pPr>
                              <w:rPr>
                                <w:color w:val="000000" w:themeColor="text1"/>
                                <w:sz w:val="20"/>
                              </w:rPr>
                            </w:pPr>
                            <w:r w:rsidRPr="00443D25">
                              <w:rPr>
                                <w:rFonts w:hint="eastAsia"/>
                                <w:color w:val="000000" w:themeColor="text1"/>
                                <w:sz w:val="20"/>
                              </w:rPr>
                              <w:t>渡辺知明（2016）『文章添削の教科書』芸術新聞社</w:t>
                            </w:r>
                          </w:p>
                          <w:p w14:paraId="6B7B3F1F" w14:textId="77777777" w:rsidR="00D9460A" w:rsidRPr="00443D25" w:rsidRDefault="00D9460A" w:rsidP="00D94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616F37" id="正方形/長方形 5" o:spid="_x0000_s1028" style="width:458.2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" filled="f" strokecolor="#1f3763 [1604]" strokeweight=".5pt">
                <v:textbox>
                  <w:txbxContent>
                    <w:p w14:paraId="0149136F" w14:textId="77777777" w:rsidR="00D9460A" w:rsidRPr="00443D25" w:rsidRDefault="00D9460A" w:rsidP="00D9460A">
                      <w:pPr>
                        <w:rPr>
                          <w:color w:val="000000" w:themeColor="text1"/>
                          <w:sz w:val="20"/>
                        </w:rPr>
                      </w:pPr>
                      <w:r w:rsidRPr="00443D25">
                        <w:rPr>
                          <w:rFonts w:hint="eastAsia"/>
                          <w:color w:val="000000" w:themeColor="text1"/>
                          <w:sz w:val="20"/>
                        </w:rPr>
                        <w:t>渡辺知明（2016）『文章添削の教科書』芸術新聞社</w:t>
                      </w:r>
                    </w:p>
                    <w:p w14:paraId="6B7B3F1F" w14:textId="77777777" w:rsidR="00D9460A" w:rsidRPr="00443D25" w:rsidRDefault="00D9460A" w:rsidP="00D9460A">
                      <w:pPr>
                        <w:jc w:val="center"/>
                      </w:pPr>
                    </w:p>
                  </w:txbxContent>
                </v:textbox>
                <w10:anchorlock/>
              </v:rect>
            </w:pict>
          </mc:Fallback>
        </mc:AlternateContent>
      </w:r>
    </w:p>
    <w:p w14:paraId="60E5D0D8" w14:textId="1D92F646" w:rsidR="00D9460A" w:rsidRPr="00436E29" w:rsidRDefault="00D9460A" w:rsidP="00D9460A">
      <w:pPr>
        <w:spacing w:line="276" w:lineRule="auto"/>
        <w:ind w:firstLineChars="200" w:firstLine="420"/>
      </w:pPr>
      <w:r w:rsidRPr="00436E29">
        <w:rPr>
          <w:rFonts w:hint="eastAsia"/>
        </w:rPr>
        <w:t>刊行年</w:t>
      </w:r>
      <w:r>
        <w:rPr>
          <w:rFonts w:hint="eastAsia"/>
        </w:rPr>
        <w:t>に</w:t>
      </w:r>
      <w:r w:rsidRPr="00436E29">
        <w:rPr>
          <w:rFonts w:hint="eastAsia"/>
        </w:rPr>
        <w:t>は（</w:t>
      </w:r>
      <w:r>
        <w:rPr>
          <w:rFonts w:hint="eastAsia"/>
        </w:rPr>
        <w:t xml:space="preserve">　　）</w:t>
      </w:r>
      <w:r w:rsidR="00DC5321">
        <w:rPr>
          <w:rFonts w:hint="eastAsia"/>
        </w:rPr>
        <w:t>，</w:t>
      </w:r>
      <w:r>
        <w:rPr>
          <w:rFonts w:hint="eastAsia"/>
        </w:rPr>
        <w:t>書籍のタイトルには『　　』を使う</w:t>
      </w:r>
      <w:r w:rsidRPr="00436E29">
        <w:rPr>
          <w:rFonts w:hint="eastAsia"/>
        </w:rPr>
        <w:t>。</w:t>
      </w:r>
    </w:p>
    <w:p w14:paraId="6B89C7B5" w14:textId="77777777" w:rsidR="00D9460A" w:rsidRPr="00443D25" w:rsidRDefault="00D9460A" w:rsidP="00D9460A">
      <w:pPr>
        <w:spacing w:line="276" w:lineRule="auto"/>
      </w:pPr>
    </w:p>
    <w:p w14:paraId="1FBF5168" w14:textId="6867F60D" w:rsidR="00D9460A" w:rsidRPr="00443D25" w:rsidRDefault="00D9460A" w:rsidP="00D9460A">
      <w:pPr>
        <w:spacing w:line="276" w:lineRule="auto"/>
        <w:rPr>
          <w:rFonts w:ascii="BIZ UDゴシック" w:eastAsia="BIZ UDゴシック" w:hAnsi="BIZ UDゴシック"/>
        </w:rPr>
      </w:pPr>
      <w:r>
        <w:rPr>
          <w:rFonts w:ascii="BIZ UDゴシック" w:eastAsia="BIZ UDゴシック" w:hAnsi="BIZ UDゴシック" w:hint="eastAsia"/>
        </w:rPr>
        <w:t>②</w:t>
      </w:r>
      <w:r w:rsidRPr="00443D25">
        <w:rPr>
          <w:rFonts w:ascii="BIZ UDゴシック" w:eastAsia="BIZ UDゴシック" w:hAnsi="BIZ UDゴシック" w:hint="eastAsia"/>
        </w:rPr>
        <w:t xml:space="preserve">　Webサイト　</w:t>
      </w:r>
      <w:r>
        <w:rPr>
          <w:rFonts w:ascii="BIZ UDゴシック" w:eastAsia="BIZ UDゴシック" w:hAnsi="BIZ UDゴシック" w:hint="eastAsia"/>
        </w:rPr>
        <w:t xml:space="preserve">→　</w:t>
      </w:r>
      <w:r w:rsidRPr="00443D25">
        <w:rPr>
          <w:rFonts w:ascii="BIZ UDゴシック" w:eastAsia="BIZ UDゴシック" w:hAnsi="BIZ UDゴシック" w:hint="eastAsia"/>
        </w:rPr>
        <w:t>Webページの作成者「Webページのタイトル」〈U</w:t>
      </w:r>
      <w:r w:rsidRPr="00443D25">
        <w:rPr>
          <w:rFonts w:ascii="BIZ UDゴシック" w:eastAsia="BIZ UDゴシック" w:hAnsi="BIZ UDゴシック"/>
        </w:rPr>
        <w:t>RL</w:t>
      </w:r>
      <w:r w:rsidRPr="00443D25">
        <w:rPr>
          <w:rFonts w:ascii="BIZ UDゴシック" w:eastAsia="BIZ UDゴシック" w:hAnsi="BIZ UDゴシック" w:hint="eastAsia"/>
        </w:rPr>
        <w:t>〉（アクセスした日付）</w:t>
      </w:r>
    </w:p>
    <w:p w14:paraId="09A2D6EE" w14:textId="27D0F408" w:rsidR="00D9460A" w:rsidRPr="00436E29" w:rsidRDefault="00D9460A" w:rsidP="00D9460A">
      <w:pPr>
        <w:spacing w:line="276" w:lineRule="auto"/>
        <w:ind w:leftChars="100" w:left="210"/>
      </w:pPr>
      <w:r>
        <w:rPr>
          <w:rFonts w:hint="eastAsia"/>
          <w:noProof/>
        </w:rPr>
        <mc:AlternateContent>
          <mc:Choice Requires="wps">
            <w:drawing>
              <wp:inline distT="0" distB="0" distL="0" distR="0" wp14:anchorId="387289D2" wp14:editId="1D1E1DA6">
                <wp:extent cx="6423660" cy="327660"/>
                <wp:effectExtent l="0" t="0" r="15240" b="15240"/>
                <wp:docPr id="6" name="正方形/長方形 6"/>
                <wp:cNvGraphicFramePr/>
                <a:graphic xmlns:a="http://schemas.openxmlformats.org/drawingml/2006/main">
                  <a:graphicData uri="http://schemas.microsoft.com/office/word/2010/wordprocessingShape">
                    <wps:wsp>
                      <wps:cNvSpPr/>
                      <wps:spPr>
                        <a:xfrm>
                          <a:off x="0" y="0"/>
                          <a:ext cx="6423660" cy="3276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DF4810E" w14:textId="77777777" w:rsidR="00D9460A" w:rsidRPr="00443D25" w:rsidRDefault="00D9460A" w:rsidP="00D9460A">
                            <w:pPr>
                              <w:rPr>
                                <w:color w:val="000000" w:themeColor="text1"/>
                                <w:sz w:val="20"/>
                                <w:szCs w:val="18"/>
                              </w:rPr>
                            </w:pPr>
                            <w:r w:rsidRPr="00D92D1F">
                              <w:rPr>
                                <w:rFonts w:hint="eastAsia"/>
                                <w:color w:val="000000" w:themeColor="text1"/>
                                <w:w w:val="95"/>
                                <w:kern w:val="0"/>
                                <w:sz w:val="20"/>
                                <w:szCs w:val="18"/>
                                <w:fitText w:val="10000" w:id="-1709014272"/>
                              </w:rPr>
                              <w:t>財務省「財務省について」〈</w:t>
                            </w:r>
                            <w:r w:rsidRPr="00D92D1F">
                              <w:rPr>
                                <w:color w:val="000000" w:themeColor="text1"/>
                                <w:w w:val="95"/>
                                <w:kern w:val="0"/>
                                <w:sz w:val="20"/>
                                <w:szCs w:val="18"/>
                                <w:fitText w:val="10000" w:id="-1709014272"/>
                              </w:rPr>
                              <w:t>http://www.mof.go.jp/about_mof/introduction/index.html</w:t>
                            </w:r>
                            <w:r w:rsidRPr="00D92D1F">
                              <w:rPr>
                                <w:rFonts w:hint="eastAsia"/>
                                <w:color w:val="000000" w:themeColor="text1"/>
                                <w:w w:val="95"/>
                                <w:kern w:val="0"/>
                                <w:sz w:val="20"/>
                                <w:szCs w:val="18"/>
                                <w:fitText w:val="10000" w:id="-1709014272"/>
                              </w:rPr>
                              <w:t>〉（2012/10/08アクセス</w:t>
                            </w:r>
                            <w:r w:rsidRPr="00D92D1F">
                              <w:rPr>
                                <w:rFonts w:hint="eastAsia"/>
                                <w:color w:val="000000" w:themeColor="text1"/>
                                <w:spacing w:val="40"/>
                                <w:w w:val="95"/>
                                <w:kern w:val="0"/>
                                <w:sz w:val="20"/>
                                <w:szCs w:val="18"/>
                                <w:fitText w:val="10000" w:id="-1709014272"/>
                              </w:rPr>
                              <w:t>）</w:t>
                            </w:r>
                          </w:p>
                          <w:p w14:paraId="5807D5EB" w14:textId="77777777" w:rsidR="00D9460A" w:rsidRDefault="00D9460A" w:rsidP="00D94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7289D2" id="正方形/長方形 6" o:spid="_x0000_s1029" style="width:505.8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" filled="f" strokecolor="#1f3763 [1604]" strokeweight=".5pt">
                <v:textbox>
                  <w:txbxContent>
                    <w:p w14:paraId="6DF4810E" w14:textId="77777777" w:rsidR="00D9460A" w:rsidRPr="00443D25" w:rsidRDefault="00D9460A" w:rsidP="00D9460A">
                      <w:pPr>
                        <w:rPr>
                          <w:color w:val="000000" w:themeColor="text1"/>
                          <w:sz w:val="20"/>
                          <w:szCs w:val="18"/>
                        </w:rPr>
                      </w:pPr>
                      <w:r w:rsidRPr="00D92D1F">
                        <w:rPr>
                          <w:rFonts w:hint="eastAsia"/>
                          <w:color w:val="000000" w:themeColor="text1"/>
                          <w:w w:val="95"/>
                          <w:kern w:val="0"/>
                          <w:sz w:val="20"/>
                          <w:szCs w:val="18"/>
                          <w:fitText w:val="10000" w:id="-1709014272"/>
                        </w:rPr>
                        <w:t>財務省「財務省について」〈</w:t>
                      </w:r>
                      <w:r w:rsidRPr="00D92D1F">
                        <w:rPr>
                          <w:color w:val="000000" w:themeColor="text1"/>
                          <w:w w:val="95"/>
                          <w:kern w:val="0"/>
                          <w:sz w:val="20"/>
                          <w:szCs w:val="18"/>
                          <w:fitText w:val="10000" w:id="-1709014272"/>
                        </w:rPr>
                        <w:t>http://www.mof.go.jp/about_mof/introduction/index.html</w:t>
                      </w:r>
                      <w:r w:rsidRPr="00D92D1F">
                        <w:rPr>
                          <w:rFonts w:hint="eastAsia"/>
                          <w:color w:val="000000" w:themeColor="text1"/>
                          <w:w w:val="95"/>
                          <w:kern w:val="0"/>
                          <w:sz w:val="20"/>
                          <w:szCs w:val="18"/>
                          <w:fitText w:val="10000" w:id="-1709014272"/>
                        </w:rPr>
                        <w:t>〉（2012/10/08アクセス</w:t>
                      </w:r>
                      <w:r w:rsidRPr="00D92D1F">
                        <w:rPr>
                          <w:rFonts w:hint="eastAsia"/>
                          <w:color w:val="000000" w:themeColor="text1"/>
                          <w:spacing w:val="40"/>
                          <w:w w:val="95"/>
                          <w:kern w:val="0"/>
                          <w:sz w:val="20"/>
                          <w:szCs w:val="18"/>
                          <w:fitText w:val="10000" w:id="-1709014272"/>
                        </w:rPr>
                        <w:t>）</w:t>
                      </w:r>
                    </w:p>
                    <w:p w14:paraId="5807D5EB" w14:textId="77777777" w:rsidR="00D9460A" w:rsidRDefault="00D9460A" w:rsidP="00D9460A">
                      <w:pPr>
                        <w:jc w:val="center"/>
                      </w:pPr>
                    </w:p>
                  </w:txbxContent>
                </v:textbox>
                <w10:anchorlock/>
              </v:rect>
            </w:pict>
          </mc:Fallback>
        </mc:AlternateContent>
      </w:r>
      <w:r>
        <w:rPr>
          <w:rFonts w:hint="eastAsia"/>
        </w:rPr>
        <w:t>・作成者がわからない場合は</w:t>
      </w:r>
      <w:r w:rsidR="00DC5321">
        <w:rPr>
          <w:rFonts w:hint="eastAsia"/>
        </w:rPr>
        <w:t>，</w:t>
      </w:r>
      <w:r>
        <w:rPr>
          <w:rFonts w:hint="eastAsia"/>
        </w:rPr>
        <w:t>作成者を省いても構わない</w:t>
      </w:r>
      <w:r w:rsidRPr="00436E29">
        <w:rPr>
          <w:rFonts w:hint="eastAsia"/>
        </w:rPr>
        <w:t>。</w:t>
      </w:r>
    </w:p>
    <w:p w14:paraId="471C1B43" w14:textId="2DCE7B12" w:rsidR="00D9460A" w:rsidRDefault="00D9460A" w:rsidP="000A6B5B">
      <w:pPr>
        <w:spacing w:line="276" w:lineRule="auto"/>
        <w:ind w:leftChars="100" w:left="210"/>
      </w:pPr>
      <w:r w:rsidRPr="008B0370">
        <w:rPr>
          <w:u w:val="wave"/>
        </w:rPr>
        <w:t>Web</w:t>
      </w:r>
      <w:r w:rsidRPr="008B0370">
        <w:rPr>
          <w:rFonts w:hint="eastAsia"/>
          <w:u w:val="wave"/>
        </w:rPr>
        <w:t>サイトの場合</w:t>
      </w:r>
      <w:r w:rsidR="00DC5321" w:rsidRPr="008B0370">
        <w:rPr>
          <w:rFonts w:hint="eastAsia"/>
          <w:u w:val="wave"/>
        </w:rPr>
        <w:t>，</w:t>
      </w:r>
      <w:r w:rsidRPr="008B0370">
        <w:rPr>
          <w:rFonts w:hint="eastAsia"/>
          <w:u w:val="wave"/>
        </w:rPr>
        <w:t>削除されたり移動したりするので</w:t>
      </w:r>
      <w:r w:rsidR="000A6B5B" w:rsidRPr="008B0370">
        <w:rPr>
          <w:rFonts w:hint="eastAsia"/>
          <w:u w:val="wave"/>
        </w:rPr>
        <w:t>，最終的に</w:t>
      </w:r>
      <w:r w:rsidRPr="008B0370">
        <w:rPr>
          <w:rFonts w:hint="eastAsia"/>
          <w:u w:val="wave"/>
        </w:rPr>
        <w:t>アクセスした日付は必須</w:t>
      </w:r>
      <w:r>
        <w:rPr>
          <w:rFonts w:hint="eastAsia"/>
        </w:rPr>
        <w:t>。</w:t>
      </w:r>
      <w:r w:rsidR="008B0370">
        <w:rPr>
          <w:rFonts w:hint="eastAsia"/>
        </w:rPr>
        <w:t>ネットで調べた文献は</w:t>
      </w:r>
      <w:r>
        <w:rPr>
          <w:rFonts w:hint="eastAsia"/>
        </w:rPr>
        <w:t>日付入りでプリントアウトし，ファイリングしておくことが望ましい。</w:t>
      </w:r>
    </w:p>
    <w:p w14:paraId="1C4EB907" w14:textId="77777777" w:rsidR="00D9460A" w:rsidRDefault="00D9460A" w:rsidP="00D9460A">
      <w:pPr>
        <w:spacing w:line="276" w:lineRule="auto"/>
      </w:pPr>
    </w:p>
    <w:p w14:paraId="131CF34C" w14:textId="343F7536" w:rsidR="00D9460A" w:rsidRDefault="00D9460A" w:rsidP="00D9460A">
      <w:pPr>
        <w:spacing w:line="276" w:lineRule="auto"/>
        <w:rPr>
          <w:rFonts w:ascii="BIZ UDゴシック" w:eastAsia="BIZ UDゴシック" w:hAnsi="BIZ UDゴシック"/>
        </w:rPr>
      </w:pPr>
      <w:r>
        <w:rPr>
          <w:rFonts w:ascii="BIZ UDゴシック" w:eastAsia="BIZ UDゴシック" w:hAnsi="BIZ UDゴシック" w:hint="eastAsia"/>
        </w:rPr>
        <w:t>③　論文</w:t>
      </w:r>
      <w:r>
        <w:rPr>
          <w:rFonts w:hint="eastAsia"/>
        </w:rPr>
        <w:t xml:space="preserve">　</w:t>
      </w:r>
      <w:r w:rsidRPr="00443D25">
        <w:rPr>
          <w:rFonts w:ascii="BIZ UDゴシック" w:eastAsia="BIZ UDゴシック" w:hAnsi="BIZ UDゴシック" w:hint="eastAsia"/>
        </w:rPr>
        <w:t>→　著者・編者（刊行年）「論文のタイトル」雑誌名</w:t>
      </w:r>
      <w:r w:rsidR="00DC5321">
        <w:rPr>
          <w:rFonts w:ascii="BIZ UDゴシック" w:eastAsia="BIZ UDゴシック" w:hAnsi="BIZ UDゴシック" w:hint="eastAsia"/>
        </w:rPr>
        <w:t>，</w:t>
      </w:r>
      <w:r w:rsidRPr="00443D25">
        <w:rPr>
          <w:rFonts w:ascii="BIZ UDゴシック" w:eastAsia="BIZ UDゴシック" w:hAnsi="BIZ UDゴシック" w:hint="eastAsia"/>
        </w:rPr>
        <w:t>巻数・号数</w:t>
      </w:r>
      <w:r w:rsidR="00DC5321">
        <w:rPr>
          <w:rFonts w:ascii="BIZ UDゴシック" w:eastAsia="BIZ UDゴシック" w:hAnsi="BIZ UDゴシック" w:hint="eastAsia"/>
        </w:rPr>
        <w:t>，</w:t>
      </w:r>
      <w:r w:rsidRPr="00443D25">
        <w:rPr>
          <w:rFonts w:ascii="BIZ UDゴシック" w:eastAsia="BIZ UDゴシック" w:hAnsi="BIZ UDゴシック" w:hint="eastAsia"/>
        </w:rPr>
        <w:t>論文のページ</w:t>
      </w:r>
    </w:p>
    <w:p w14:paraId="58AE7576" w14:textId="77777777" w:rsidR="00D9460A" w:rsidRDefault="00D9460A" w:rsidP="00D9460A">
      <w:pPr>
        <w:spacing w:line="276" w:lineRule="auto"/>
        <w:rPr>
          <w:rFonts w:ascii="BIZ UDゴシック" w:eastAsia="BIZ UDゴシック" w:hAnsi="BIZ UDゴシック"/>
        </w:rPr>
      </w:pPr>
      <w:r w:rsidRPr="00443D25">
        <w:rPr>
          <w:rFonts w:ascii="BIZ UDゴシック" w:eastAsia="BIZ UDゴシック" w:hAnsi="BIZ UDゴシック" w:hint="eastAsia"/>
          <w:noProof/>
        </w:rPr>
        <mc:AlternateContent>
          <mc:Choice Requires="wps">
            <w:drawing>
              <wp:inline distT="0" distB="0" distL="0" distR="0" wp14:anchorId="27643369" wp14:editId="4A150F45">
                <wp:extent cx="6423660" cy="327660"/>
                <wp:effectExtent l="0" t="0" r="15240" b="15240"/>
                <wp:docPr id="9" name="正方形/長方形 9"/>
                <wp:cNvGraphicFramePr/>
                <a:graphic xmlns:a="http://schemas.openxmlformats.org/drawingml/2006/main">
                  <a:graphicData uri="http://schemas.microsoft.com/office/word/2010/wordprocessingShape">
                    <wps:wsp>
                      <wps:cNvSpPr/>
                      <wps:spPr>
                        <a:xfrm>
                          <a:off x="0" y="0"/>
                          <a:ext cx="6423660" cy="3276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4FBE14" w14:textId="64EAF71E" w:rsidR="00D9460A" w:rsidRPr="00D92D1F" w:rsidRDefault="00D9460A" w:rsidP="00D9460A">
                            <w:pPr>
                              <w:rPr>
                                <w:color w:val="000000" w:themeColor="text1"/>
                              </w:rPr>
                            </w:pPr>
                            <w:r w:rsidRPr="00443D25">
                              <w:rPr>
                                <w:rFonts w:hint="eastAsia"/>
                                <w:color w:val="000000" w:themeColor="text1"/>
                              </w:rPr>
                              <w:t>中野由美子（1974）教育社会学研究</w:t>
                            </w:r>
                            <w:r w:rsidR="00DC5321">
                              <w:rPr>
                                <w:rFonts w:hint="eastAsia"/>
                                <w:color w:val="000000" w:themeColor="text1"/>
                              </w:rPr>
                              <w:t>，</w:t>
                            </w:r>
                            <w:r w:rsidRPr="00443D25">
                              <w:rPr>
                                <w:rFonts w:hint="eastAsia"/>
                                <w:color w:val="000000" w:themeColor="text1"/>
                              </w:rPr>
                              <w:t>29（0）</w:t>
                            </w:r>
                            <w:r w:rsidR="00DC5321">
                              <w:rPr>
                                <w:rFonts w:hint="eastAsia"/>
                                <w:color w:val="000000" w:themeColor="text1"/>
                              </w:rPr>
                              <w:t>，</w:t>
                            </w:r>
                            <w:r w:rsidRPr="00443D25">
                              <w:rPr>
                                <w:rFonts w:hint="eastAsia"/>
                                <w:color w:val="000000" w:themeColor="text1"/>
                              </w:rPr>
                              <w:t>146-160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43369" id="正方形/長方形 9" o:spid="_x0000_s1030" style="width:505.8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" filled="f" strokecolor="#1f3763 [1604]" strokeweight=".5pt">
                <v:textbox>
                  <w:txbxContent>
                    <w:p w14:paraId="714FBE14" w14:textId="64EAF71E" w:rsidR="00D9460A" w:rsidRPr="00D92D1F" w:rsidRDefault="00D9460A" w:rsidP="00D9460A">
                      <w:pPr>
                        <w:rPr>
                          <w:color w:val="000000" w:themeColor="text1"/>
                        </w:rPr>
                      </w:pPr>
                      <w:r w:rsidRPr="00443D25">
                        <w:rPr>
                          <w:rFonts w:hint="eastAsia"/>
                          <w:color w:val="000000" w:themeColor="text1"/>
                        </w:rPr>
                        <w:t>中野由美子（1974）教育社会学研究</w:t>
                      </w:r>
                      <w:r w:rsidR="00DC5321">
                        <w:rPr>
                          <w:rFonts w:hint="eastAsia"/>
                          <w:color w:val="000000" w:themeColor="text1"/>
                        </w:rPr>
                        <w:t>，</w:t>
                      </w:r>
                      <w:r w:rsidRPr="00443D25">
                        <w:rPr>
                          <w:rFonts w:hint="eastAsia"/>
                          <w:color w:val="000000" w:themeColor="text1"/>
                        </w:rPr>
                        <w:t>29（0）</w:t>
                      </w:r>
                      <w:r w:rsidR="00DC5321">
                        <w:rPr>
                          <w:rFonts w:hint="eastAsia"/>
                          <w:color w:val="000000" w:themeColor="text1"/>
                        </w:rPr>
                        <w:t>，</w:t>
                      </w:r>
                      <w:r w:rsidRPr="00443D25">
                        <w:rPr>
                          <w:rFonts w:hint="eastAsia"/>
                          <w:color w:val="000000" w:themeColor="text1"/>
                        </w:rPr>
                        <w:t>146-160</w:t>
                      </w:r>
                    </w:p>
                  </w:txbxContent>
                </v:textbox>
                <w10:anchorlock/>
              </v:rect>
            </w:pict>
          </mc:Fallback>
        </mc:AlternateContent>
      </w:r>
    </w:p>
    <w:p w14:paraId="37DD1B51" w14:textId="77777777" w:rsidR="00D9460A" w:rsidRPr="00D92D1F" w:rsidRDefault="00D9460A" w:rsidP="00D9460A">
      <w:pPr>
        <w:spacing w:line="276" w:lineRule="auto"/>
      </w:pPr>
      <w:r>
        <w:rPr>
          <w:rFonts w:hint="eastAsia"/>
        </w:rPr>
        <w:t>社会科学系や文学系では</w:t>
      </w:r>
      <w:r w:rsidRPr="00D92D1F">
        <w:rPr>
          <w:rFonts w:hint="eastAsia"/>
        </w:rPr>
        <w:t>論文のタイトルを</w:t>
      </w:r>
      <w:r>
        <w:rPr>
          <w:rFonts w:hint="eastAsia"/>
        </w:rPr>
        <w:t>付すことがある。</w:t>
      </w:r>
    </w:p>
    <w:p w14:paraId="386DB809" w14:textId="7660420A" w:rsidR="00D9460A" w:rsidRPr="00E558A3" w:rsidRDefault="00D9460A" w:rsidP="00D9460A">
      <w:pPr>
        <w:spacing w:line="276" w:lineRule="auto"/>
        <w:ind w:firstLine="193"/>
        <w:rPr>
          <w:color w:val="000000" w:themeColor="text1"/>
        </w:rPr>
      </w:pPr>
      <w:r w:rsidRPr="00DC5321">
        <w:rPr>
          <w:rFonts w:hint="eastAsia"/>
          <w:color w:val="000000" w:themeColor="text1"/>
          <w:spacing w:val="1"/>
          <w:w w:val="91"/>
          <w:kern w:val="0"/>
          <w:fitText w:val="10000" w:id="-1704826368"/>
        </w:rPr>
        <w:t>中野由美子（1974）「階層と言語―教育社会学における言語研究の位置づけ―」教育社会学研究</w:t>
      </w:r>
      <w:r w:rsidR="00DC5321" w:rsidRPr="00DC5321">
        <w:rPr>
          <w:rFonts w:hint="eastAsia"/>
          <w:color w:val="000000" w:themeColor="text1"/>
          <w:spacing w:val="1"/>
          <w:w w:val="91"/>
          <w:kern w:val="0"/>
          <w:fitText w:val="10000" w:id="-1704826368"/>
        </w:rPr>
        <w:t>，</w:t>
      </w:r>
      <w:r w:rsidRPr="00DC5321">
        <w:rPr>
          <w:rFonts w:hint="eastAsia"/>
          <w:color w:val="000000" w:themeColor="text1"/>
          <w:spacing w:val="1"/>
          <w:w w:val="91"/>
          <w:kern w:val="0"/>
          <w:fitText w:val="10000" w:id="-1704826368"/>
        </w:rPr>
        <w:t>29（0）</w:t>
      </w:r>
      <w:r w:rsidR="00DC5321" w:rsidRPr="00DC5321">
        <w:rPr>
          <w:rFonts w:hint="eastAsia"/>
          <w:color w:val="000000" w:themeColor="text1"/>
          <w:spacing w:val="1"/>
          <w:w w:val="91"/>
          <w:kern w:val="0"/>
          <w:fitText w:val="10000" w:id="-1704826368"/>
        </w:rPr>
        <w:t>，</w:t>
      </w:r>
      <w:r w:rsidRPr="00DC5321">
        <w:rPr>
          <w:rFonts w:hint="eastAsia"/>
          <w:color w:val="000000" w:themeColor="text1"/>
          <w:spacing w:val="1"/>
          <w:w w:val="91"/>
          <w:kern w:val="0"/>
          <w:fitText w:val="10000" w:id="-1704826368"/>
        </w:rPr>
        <w:t>146-16</w:t>
      </w:r>
      <w:r w:rsidRPr="00DC5321">
        <w:rPr>
          <w:rFonts w:hint="eastAsia"/>
          <w:color w:val="000000" w:themeColor="text1"/>
          <w:spacing w:val="-31"/>
          <w:w w:val="91"/>
          <w:kern w:val="0"/>
          <w:fitText w:val="10000" w:id="-1704826368"/>
        </w:rPr>
        <w:t>0</w:t>
      </w:r>
    </w:p>
    <w:p w14:paraId="225F2FA9" w14:textId="77777777" w:rsidR="00840675" w:rsidRPr="00D9460A" w:rsidRDefault="00840675" w:rsidP="00154D1E"/>
    <w:sectPr w:rsidR="00840675" w:rsidRPr="00D9460A" w:rsidSect="005163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D81C" w14:textId="77777777" w:rsidR="00154D1E" w:rsidRDefault="00154D1E" w:rsidP="00154D1E">
      <w:r>
        <w:separator/>
      </w:r>
    </w:p>
  </w:endnote>
  <w:endnote w:type="continuationSeparator" w:id="0">
    <w:p w14:paraId="2777A195" w14:textId="77777777" w:rsidR="00154D1E" w:rsidRDefault="00154D1E" w:rsidP="001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C00F" w14:textId="77777777" w:rsidR="00154D1E" w:rsidRDefault="00154D1E" w:rsidP="00154D1E">
      <w:r>
        <w:separator/>
      </w:r>
    </w:p>
  </w:footnote>
  <w:footnote w:type="continuationSeparator" w:id="0">
    <w:p w14:paraId="00335B1A" w14:textId="77777777" w:rsidR="00154D1E" w:rsidRDefault="00154D1E" w:rsidP="00154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10F7"/>
    <w:multiLevelType w:val="hybridMultilevel"/>
    <w:tmpl w:val="A54CDB4E"/>
    <w:lvl w:ilvl="0" w:tplc="F0DCAD4A">
      <w:start w:val="5"/>
      <w:numFmt w:val="bullet"/>
      <w:lvlText w:val="・"/>
      <w:lvlJc w:val="left"/>
      <w:pPr>
        <w:ind w:left="560" w:hanging="360"/>
      </w:pPr>
      <w:rPr>
        <w:rFonts w:ascii="BIZ UD明朝 Medium" w:eastAsia="BIZ UD明朝 Medium" w:hAnsi="BIZ UD明朝 Medium"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5916A2F"/>
    <w:multiLevelType w:val="hybridMultilevel"/>
    <w:tmpl w:val="3F54FFF0"/>
    <w:lvl w:ilvl="0" w:tplc="A4A28CBA">
      <w:start w:val="3"/>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26"/>
    <w:rsid w:val="000A6B5B"/>
    <w:rsid w:val="001263B1"/>
    <w:rsid w:val="00135173"/>
    <w:rsid w:val="00154D1E"/>
    <w:rsid w:val="00196C28"/>
    <w:rsid w:val="001F0F7D"/>
    <w:rsid w:val="001F4820"/>
    <w:rsid w:val="00293959"/>
    <w:rsid w:val="002F1455"/>
    <w:rsid w:val="00342036"/>
    <w:rsid w:val="00382A9D"/>
    <w:rsid w:val="00383CB7"/>
    <w:rsid w:val="00496740"/>
    <w:rsid w:val="005031EB"/>
    <w:rsid w:val="00516326"/>
    <w:rsid w:val="00520C65"/>
    <w:rsid w:val="00520DB3"/>
    <w:rsid w:val="005B0F80"/>
    <w:rsid w:val="00601AD7"/>
    <w:rsid w:val="00602EE8"/>
    <w:rsid w:val="006C7212"/>
    <w:rsid w:val="007119CE"/>
    <w:rsid w:val="00751BB2"/>
    <w:rsid w:val="00756BF5"/>
    <w:rsid w:val="007C3DA3"/>
    <w:rsid w:val="007D0E53"/>
    <w:rsid w:val="007E4042"/>
    <w:rsid w:val="00840675"/>
    <w:rsid w:val="00852B52"/>
    <w:rsid w:val="0089692D"/>
    <w:rsid w:val="008B0370"/>
    <w:rsid w:val="0092435C"/>
    <w:rsid w:val="009E5F6C"/>
    <w:rsid w:val="009E6373"/>
    <w:rsid w:val="00A200BD"/>
    <w:rsid w:val="00A30010"/>
    <w:rsid w:val="00A70E4E"/>
    <w:rsid w:val="00A9143D"/>
    <w:rsid w:val="00B55B6F"/>
    <w:rsid w:val="00BA34B2"/>
    <w:rsid w:val="00BD2B79"/>
    <w:rsid w:val="00BD5110"/>
    <w:rsid w:val="00BD6A26"/>
    <w:rsid w:val="00C2364D"/>
    <w:rsid w:val="00C3462E"/>
    <w:rsid w:val="00C72D57"/>
    <w:rsid w:val="00CF6F3D"/>
    <w:rsid w:val="00D9460A"/>
    <w:rsid w:val="00DA2C4C"/>
    <w:rsid w:val="00DC304B"/>
    <w:rsid w:val="00DC40F1"/>
    <w:rsid w:val="00DC5321"/>
    <w:rsid w:val="00DD362E"/>
    <w:rsid w:val="00ED08E4"/>
    <w:rsid w:val="00F031E5"/>
    <w:rsid w:val="00F47193"/>
    <w:rsid w:val="00F80E55"/>
    <w:rsid w:val="00FB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0639AE"/>
  <w15:chartTrackingRefBased/>
  <w15:docId w15:val="{31565F98-3F7B-5747-B688-6633344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5C"/>
    <w:pPr>
      <w:widowControl w:val="0"/>
      <w:snapToGrid w:val="0"/>
      <w:spacing w:line="288" w:lineRule="auto"/>
      <w:jc w:val="both"/>
    </w:pPr>
    <w:rPr>
      <w:rFonts w:ascii="BIZ UD明朝 Medium" w:eastAsia="BIZ UD明朝 Medium" w:hAnsi="BIZ UD明朝 Medium"/>
    </w:rPr>
  </w:style>
  <w:style w:type="paragraph" w:styleId="1">
    <w:name w:val="heading 1"/>
    <w:basedOn w:val="a"/>
    <w:next w:val="a"/>
    <w:link w:val="10"/>
    <w:uiPriority w:val="9"/>
    <w:qFormat/>
    <w:rsid w:val="00154D1E"/>
    <w:pPr>
      <w:keepNext/>
      <w:outlineLvl w:val="0"/>
    </w:pPr>
    <w:rPr>
      <w:rFonts w:ascii="BIZ UDゴシック" w:eastAsia="BIZ UDゴシック" w:hAnsi="BIZ UDゴシック"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4D1E"/>
    <w:rPr>
      <w:rFonts w:ascii="BIZ UDゴシック" w:eastAsia="BIZ UDゴシック" w:hAnsi="BIZ UDゴシック" w:cstheme="majorBidi"/>
      <w:sz w:val="24"/>
    </w:rPr>
  </w:style>
  <w:style w:type="paragraph" w:styleId="a3">
    <w:name w:val="Title"/>
    <w:basedOn w:val="a"/>
    <w:next w:val="a"/>
    <w:link w:val="a4"/>
    <w:uiPriority w:val="10"/>
    <w:qFormat/>
    <w:rsid w:val="0051632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16326"/>
    <w:rPr>
      <w:rFonts w:asciiTheme="majorHAnsi" w:eastAsiaTheme="majorEastAsia" w:hAnsiTheme="majorHAnsi" w:cstheme="majorBidi"/>
      <w:sz w:val="32"/>
      <w:szCs w:val="32"/>
    </w:rPr>
  </w:style>
  <w:style w:type="table" w:styleId="a5">
    <w:name w:val="Table Grid"/>
    <w:basedOn w:val="a1"/>
    <w:uiPriority w:val="39"/>
    <w:rsid w:val="0051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82A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154D1E"/>
    <w:pPr>
      <w:tabs>
        <w:tab w:val="center" w:pos="4252"/>
        <w:tab w:val="right" w:pos="8504"/>
      </w:tabs>
    </w:pPr>
  </w:style>
  <w:style w:type="character" w:customStyle="1" w:styleId="a7">
    <w:name w:val="ヘッダー (文字)"/>
    <w:basedOn w:val="a0"/>
    <w:link w:val="a6"/>
    <w:uiPriority w:val="99"/>
    <w:rsid w:val="00154D1E"/>
  </w:style>
  <w:style w:type="paragraph" w:styleId="a8">
    <w:name w:val="footer"/>
    <w:basedOn w:val="a"/>
    <w:link w:val="a9"/>
    <w:uiPriority w:val="99"/>
    <w:unhideWhenUsed/>
    <w:rsid w:val="00154D1E"/>
    <w:pPr>
      <w:tabs>
        <w:tab w:val="center" w:pos="4252"/>
        <w:tab w:val="right" w:pos="8504"/>
      </w:tabs>
    </w:pPr>
  </w:style>
  <w:style w:type="character" w:customStyle="1" w:styleId="a9">
    <w:name w:val="フッター (文字)"/>
    <w:basedOn w:val="a0"/>
    <w:link w:val="a8"/>
    <w:uiPriority w:val="99"/>
    <w:rsid w:val="00154D1E"/>
  </w:style>
  <w:style w:type="paragraph" w:styleId="aa">
    <w:name w:val="List Paragraph"/>
    <w:basedOn w:val="a"/>
    <w:uiPriority w:val="34"/>
    <w:qFormat/>
    <w:rsid w:val="00154D1E"/>
    <w:pPr>
      <w:ind w:leftChars="400" w:left="840"/>
    </w:pPr>
  </w:style>
  <w:style w:type="paragraph" w:styleId="ab">
    <w:name w:val="Balloon Text"/>
    <w:basedOn w:val="a"/>
    <w:link w:val="ac"/>
    <w:uiPriority w:val="99"/>
    <w:semiHidden/>
    <w:unhideWhenUsed/>
    <w:rsid w:val="00CF6F3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6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083">
      <w:bodyDiv w:val="1"/>
      <w:marLeft w:val="0"/>
      <w:marRight w:val="0"/>
      <w:marTop w:val="0"/>
      <w:marBottom w:val="0"/>
      <w:divBdr>
        <w:top w:val="none" w:sz="0" w:space="0" w:color="auto"/>
        <w:left w:val="none" w:sz="0" w:space="0" w:color="auto"/>
        <w:bottom w:val="none" w:sz="0" w:space="0" w:color="auto"/>
        <w:right w:val="none" w:sz="0" w:space="0" w:color="auto"/>
      </w:divBdr>
      <w:divsChild>
        <w:div w:id="2091656508">
          <w:marLeft w:val="0"/>
          <w:marRight w:val="0"/>
          <w:marTop w:val="0"/>
          <w:marBottom w:val="0"/>
          <w:divBdr>
            <w:top w:val="none" w:sz="0" w:space="0" w:color="auto"/>
            <w:left w:val="none" w:sz="0" w:space="0" w:color="auto"/>
            <w:bottom w:val="none" w:sz="0" w:space="0" w:color="auto"/>
            <w:right w:val="none" w:sz="0" w:space="0" w:color="auto"/>
          </w:divBdr>
          <w:divsChild>
            <w:div w:id="114376011">
              <w:marLeft w:val="0"/>
              <w:marRight w:val="0"/>
              <w:marTop w:val="0"/>
              <w:marBottom w:val="0"/>
              <w:divBdr>
                <w:top w:val="none" w:sz="0" w:space="0" w:color="auto"/>
                <w:left w:val="none" w:sz="0" w:space="0" w:color="auto"/>
                <w:bottom w:val="none" w:sz="0" w:space="0" w:color="auto"/>
                <w:right w:val="none" w:sz="0" w:space="0" w:color="auto"/>
              </w:divBdr>
              <w:divsChild>
                <w:div w:id="14141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8644">
      <w:bodyDiv w:val="1"/>
      <w:marLeft w:val="0"/>
      <w:marRight w:val="0"/>
      <w:marTop w:val="0"/>
      <w:marBottom w:val="0"/>
      <w:divBdr>
        <w:top w:val="none" w:sz="0" w:space="0" w:color="auto"/>
        <w:left w:val="none" w:sz="0" w:space="0" w:color="auto"/>
        <w:bottom w:val="none" w:sz="0" w:space="0" w:color="auto"/>
        <w:right w:val="none" w:sz="0" w:space="0" w:color="auto"/>
      </w:divBdr>
      <w:divsChild>
        <w:div w:id="856769527">
          <w:marLeft w:val="0"/>
          <w:marRight w:val="0"/>
          <w:marTop w:val="0"/>
          <w:marBottom w:val="0"/>
          <w:divBdr>
            <w:top w:val="none" w:sz="0" w:space="0" w:color="auto"/>
            <w:left w:val="none" w:sz="0" w:space="0" w:color="auto"/>
            <w:bottom w:val="none" w:sz="0" w:space="0" w:color="auto"/>
            <w:right w:val="none" w:sz="0" w:space="0" w:color="auto"/>
          </w:divBdr>
          <w:divsChild>
            <w:div w:id="1536849065">
              <w:marLeft w:val="0"/>
              <w:marRight w:val="0"/>
              <w:marTop w:val="0"/>
              <w:marBottom w:val="0"/>
              <w:divBdr>
                <w:top w:val="none" w:sz="0" w:space="0" w:color="auto"/>
                <w:left w:val="none" w:sz="0" w:space="0" w:color="auto"/>
                <w:bottom w:val="none" w:sz="0" w:space="0" w:color="auto"/>
                <w:right w:val="none" w:sz="0" w:space="0" w:color="auto"/>
              </w:divBdr>
              <w:divsChild>
                <w:div w:id="12395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1657">
      <w:bodyDiv w:val="1"/>
      <w:marLeft w:val="0"/>
      <w:marRight w:val="0"/>
      <w:marTop w:val="0"/>
      <w:marBottom w:val="0"/>
      <w:divBdr>
        <w:top w:val="none" w:sz="0" w:space="0" w:color="auto"/>
        <w:left w:val="none" w:sz="0" w:space="0" w:color="auto"/>
        <w:bottom w:val="none" w:sz="0" w:space="0" w:color="auto"/>
        <w:right w:val="none" w:sz="0" w:space="0" w:color="auto"/>
      </w:divBdr>
      <w:divsChild>
        <w:div w:id="538083220">
          <w:marLeft w:val="0"/>
          <w:marRight w:val="0"/>
          <w:marTop w:val="0"/>
          <w:marBottom w:val="0"/>
          <w:divBdr>
            <w:top w:val="none" w:sz="0" w:space="0" w:color="auto"/>
            <w:left w:val="none" w:sz="0" w:space="0" w:color="auto"/>
            <w:bottom w:val="none" w:sz="0" w:space="0" w:color="auto"/>
            <w:right w:val="none" w:sz="0" w:space="0" w:color="auto"/>
          </w:divBdr>
          <w:divsChild>
            <w:div w:id="828253628">
              <w:marLeft w:val="0"/>
              <w:marRight w:val="0"/>
              <w:marTop w:val="0"/>
              <w:marBottom w:val="0"/>
              <w:divBdr>
                <w:top w:val="none" w:sz="0" w:space="0" w:color="auto"/>
                <w:left w:val="none" w:sz="0" w:space="0" w:color="auto"/>
                <w:bottom w:val="none" w:sz="0" w:space="0" w:color="auto"/>
                <w:right w:val="none" w:sz="0" w:space="0" w:color="auto"/>
              </w:divBdr>
              <w:divsChild>
                <w:div w:id="3554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0643">
      <w:bodyDiv w:val="1"/>
      <w:marLeft w:val="0"/>
      <w:marRight w:val="0"/>
      <w:marTop w:val="0"/>
      <w:marBottom w:val="0"/>
      <w:divBdr>
        <w:top w:val="none" w:sz="0" w:space="0" w:color="auto"/>
        <w:left w:val="none" w:sz="0" w:space="0" w:color="auto"/>
        <w:bottom w:val="none" w:sz="0" w:space="0" w:color="auto"/>
        <w:right w:val="none" w:sz="0" w:space="0" w:color="auto"/>
      </w:divBdr>
      <w:divsChild>
        <w:div w:id="867336168">
          <w:marLeft w:val="0"/>
          <w:marRight w:val="0"/>
          <w:marTop w:val="0"/>
          <w:marBottom w:val="0"/>
          <w:divBdr>
            <w:top w:val="none" w:sz="0" w:space="0" w:color="auto"/>
            <w:left w:val="none" w:sz="0" w:space="0" w:color="auto"/>
            <w:bottom w:val="none" w:sz="0" w:space="0" w:color="auto"/>
            <w:right w:val="none" w:sz="0" w:space="0" w:color="auto"/>
          </w:divBdr>
          <w:divsChild>
            <w:div w:id="926616815">
              <w:marLeft w:val="0"/>
              <w:marRight w:val="0"/>
              <w:marTop w:val="0"/>
              <w:marBottom w:val="0"/>
              <w:divBdr>
                <w:top w:val="none" w:sz="0" w:space="0" w:color="auto"/>
                <w:left w:val="none" w:sz="0" w:space="0" w:color="auto"/>
                <w:bottom w:val="none" w:sz="0" w:space="0" w:color="auto"/>
                <w:right w:val="none" w:sz="0" w:space="0" w:color="auto"/>
              </w:divBdr>
              <w:divsChild>
                <w:div w:id="79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3704">
      <w:bodyDiv w:val="1"/>
      <w:marLeft w:val="0"/>
      <w:marRight w:val="0"/>
      <w:marTop w:val="0"/>
      <w:marBottom w:val="0"/>
      <w:divBdr>
        <w:top w:val="none" w:sz="0" w:space="0" w:color="auto"/>
        <w:left w:val="none" w:sz="0" w:space="0" w:color="auto"/>
        <w:bottom w:val="none" w:sz="0" w:space="0" w:color="auto"/>
        <w:right w:val="none" w:sz="0" w:space="0" w:color="auto"/>
      </w:divBdr>
      <w:divsChild>
        <w:div w:id="1015302123">
          <w:marLeft w:val="0"/>
          <w:marRight w:val="0"/>
          <w:marTop w:val="0"/>
          <w:marBottom w:val="0"/>
          <w:divBdr>
            <w:top w:val="none" w:sz="0" w:space="0" w:color="auto"/>
            <w:left w:val="none" w:sz="0" w:space="0" w:color="auto"/>
            <w:bottom w:val="none" w:sz="0" w:space="0" w:color="auto"/>
            <w:right w:val="none" w:sz="0" w:space="0" w:color="auto"/>
          </w:divBdr>
          <w:divsChild>
            <w:div w:id="1761367284">
              <w:marLeft w:val="0"/>
              <w:marRight w:val="0"/>
              <w:marTop w:val="0"/>
              <w:marBottom w:val="0"/>
              <w:divBdr>
                <w:top w:val="none" w:sz="0" w:space="0" w:color="auto"/>
                <w:left w:val="none" w:sz="0" w:space="0" w:color="auto"/>
                <w:bottom w:val="none" w:sz="0" w:space="0" w:color="auto"/>
                <w:right w:val="none" w:sz="0" w:space="0" w:color="auto"/>
              </w:divBdr>
              <w:divsChild>
                <w:div w:id="1778062810">
                  <w:marLeft w:val="0"/>
                  <w:marRight w:val="0"/>
                  <w:marTop w:val="0"/>
                  <w:marBottom w:val="0"/>
                  <w:divBdr>
                    <w:top w:val="none" w:sz="0" w:space="0" w:color="auto"/>
                    <w:left w:val="none" w:sz="0" w:space="0" w:color="auto"/>
                    <w:bottom w:val="none" w:sz="0" w:space="0" w:color="auto"/>
                    <w:right w:val="none" w:sz="0" w:space="0" w:color="auto"/>
                  </w:divBdr>
                  <w:divsChild>
                    <w:div w:id="593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3421">
      <w:bodyDiv w:val="1"/>
      <w:marLeft w:val="0"/>
      <w:marRight w:val="0"/>
      <w:marTop w:val="0"/>
      <w:marBottom w:val="0"/>
      <w:divBdr>
        <w:top w:val="none" w:sz="0" w:space="0" w:color="auto"/>
        <w:left w:val="none" w:sz="0" w:space="0" w:color="auto"/>
        <w:bottom w:val="none" w:sz="0" w:space="0" w:color="auto"/>
        <w:right w:val="none" w:sz="0" w:space="0" w:color="auto"/>
      </w:divBdr>
      <w:divsChild>
        <w:div w:id="1932348919">
          <w:marLeft w:val="0"/>
          <w:marRight w:val="0"/>
          <w:marTop w:val="0"/>
          <w:marBottom w:val="0"/>
          <w:divBdr>
            <w:top w:val="none" w:sz="0" w:space="0" w:color="auto"/>
            <w:left w:val="none" w:sz="0" w:space="0" w:color="auto"/>
            <w:bottom w:val="none" w:sz="0" w:space="0" w:color="auto"/>
            <w:right w:val="none" w:sz="0" w:space="0" w:color="auto"/>
          </w:divBdr>
          <w:divsChild>
            <w:div w:id="1968465139">
              <w:marLeft w:val="0"/>
              <w:marRight w:val="0"/>
              <w:marTop w:val="0"/>
              <w:marBottom w:val="0"/>
              <w:divBdr>
                <w:top w:val="none" w:sz="0" w:space="0" w:color="auto"/>
                <w:left w:val="none" w:sz="0" w:space="0" w:color="auto"/>
                <w:bottom w:val="none" w:sz="0" w:space="0" w:color="auto"/>
                <w:right w:val="none" w:sz="0" w:space="0" w:color="auto"/>
              </w:divBdr>
              <w:divsChild>
                <w:div w:id="2139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9050">
      <w:bodyDiv w:val="1"/>
      <w:marLeft w:val="0"/>
      <w:marRight w:val="0"/>
      <w:marTop w:val="0"/>
      <w:marBottom w:val="0"/>
      <w:divBdr>
        <w:top w:val="none" w:sz="0" w:space="0" w:color="auto"/>
        <w:left w:val="none" w:sz="0" w:space="0" w:color="auto"/>
        <w:bottom w:val="none" w:sz="0" w:space="0" w:color="auto"/>
        <w:right w:val="none" w:sz="0" w:space="0" w:color="auto"/>
      </w:divBdr>
      <w:divsChild>
        <w:div w:id="624193068">
          <w:marLeft w:val="0"/>
          <w:marRight w:val="0"/>
          <w:marTop w:val="0"/>
          <w:marBottom w:val="0"/>
          <w:divBdr>
            <w:top w:val="none" w:sz="0" w:space="0" w:color="auto"/>
            <w:left w:val="none" w:sz="0" w:space="0" w:color="auto"/>
            <w:bottom w:val="none" w:sz="0" w:space="0" w:color="auto"/>
            <w:right w:val="none" w:sz="0" w:space="0" w:color="auto"/>
          </w:divBdr>
          <w:divsChild>
            <w:div w:id="853305182">
              <w:marLeft w:val="0"/>
              <w:marRight w:val="0"/>
              <w:marTop w:val="0"/>
              <w:marBottom w:val="0"/>
              <w:divBdr>
                <w:top w:val="none" w:sz="0" w:space="0" w:color="auto"/>
                <w:left w:val="none" w:sz="0" w:space="0" w:color="auto"/>
                <w:bottom w:val="none" w:sz="0" w:space="0" w:color="auto"/>
                <w:right w:val="none" w:sz="0" w:space="0" w:color="auto"/>
              </w:divBdr>
              <w:divsChild>
                <w:div w:id="569464449">
                  <w:marLeft w:val="0"/>
                  <w:marRight w:val="0"/>
                  <w:marTop w:val="0"/>
                  <w:marBottom w:val="0"/>
                  <w:divBdr>
                    <w:top w:val="none" w:sz="0" w:space="0" w:color="auto"/>
                    <w:left w:val="none" w:sz="0" w:space="0" w:color="auto"/>
                    <w:bottom w:val="none" w:sz="0" w:space="0" w:color="auto"/>
                    <w:right w:val="none" w:sz="0" w:space="0" w:color="auto"/>
                  </w:divBdr>
                </w:div>
                <w:div w:id="827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9052">
      <w:bodyDiv w:val="1"/>
      <w:marLeft w:val="0"/>
      <w:marRight w:val="0"/>
      <w:marTop w:val="0"/>
      <w:marBottom w:val="0"/>
      <w:divBdr>
        <w:top w:val="none" w:sz="0" w:space="0" w:color="auto"/>
        <w:left w:val="none" w:sz="0" w:space="0" w:color="auto"/>
        <w:bottom w:val="none" w:sz="0" w:space="0" w:color="auto"/>
        <w:right w:val="none" w:sz="0" w:space="0" w:color="auto"/>
      </w:divBdr>
      <w:divsChild>
        <w:div w:id="1832136088">
          <w:marLeft w:val="0"/>
          <w:marRight w:val="0"/>
          <w:marTop w:val="0"/>
          <w:marBottom w:val="0"/>
          <w:divBdr>
            <w:top w:val="none" w:sz="0" w:space="0" w:color="auto"/>
            <w:left w:val="none" w:sz="0" w:space="0" w:color="auto"/>
            <w:bottom w:val="none" w:sz="0" w:space="0" w:color="auto"/>
            <w:right w:val="none" w:sz="0" w:space="0" w:color="auto"/>
          </w:divBdr>
          <w:divsChild>
            <w:div w:id="1096365099">
              <w:marLeft w:val="0"/>
              <w:marRight w:val="0"/>
              <w:marTop w:val="0"/>
              <w:marBottom w:val="0"/>
              <w:divBdr>
                <w:top w:val="none" w:sz="0" w:space="0" w:color="auto"/>
                <w:left w:val="none" w:sz="0" w:space="0" w:color="auto"/>
                <w:bottom w:val="none" w:sz="0" w:space="0" w:color="auto"/>
                <w:right w:val="none" w:sz="0" w:space="0" w:color="auto"/>
              </w:divBdr>
              <w:divsChild>
                <w:div w:id="748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0578">
      <w:bodyDiv w:val="1"/>
      <w:marLeft w:val="0"/>
      <w:marRight w:val="0"/>
      <w:marTop w:val="0"/>
      <w:marBottom w:val="0"/>
      <w:divBdr>
        <w:top w:val="none" w:sz="0" w:space="0" w:color="auto"/>
        <w:left w:val="none" w:sz="0" w:space="0" w:color="auto"/>
        <w:bottom w:val="none" w:sz="0" w:space="0" w:color="auto"/>
        <w:right w:val="none" w:sz="0" w:space="0" w:color="auto"/>
      </w:divBdr>
    </w:div>
    <w:div w:id="1199662243">
      <w:bodyDiv w:val="1"/>
      <w:marLeft w:val="0"/>
      <w:marRight w:val="0"/>
      <w:marTop w:val="0"/>
      <w:marBottom w:val="0"/>
      <w:divBdr>
        <w:top w:val="none" w:sz="0" w:space="0" w:color="auto"/>
        <w:left w:val="none" w:sz="0" w:space="0" w:color="auto"/>
        <w:bottom w:val="none" w:sz="0" w:space="0" w:color="auto"/>
        <w:right w:val="none" w:sz="0" w:space="0" w:color="auto"/>
      </w:divBdr>
    </w:div>
    <w:div w:id="1480536741">
      <w:bodyDiv w:val="1"/>
      <w:marLeft w:val="0"/>
      <w:marRight w:val="0"/>
      <w:marTop w:val="0"/>
      <w:marBottom w:val="0"/>
      <w:divBdr>
        <w:top w:val="none" w:sz="0" w:space="0" w:color="auto"/>
        <w:left w:val="none" w:sz="0" w:space="0" w:color="auto"/>
        <w:bottom w:val="none" w:sz="0" w:space="0" w:color="auto"/>
        <w:right w:val="none" w:sz="0" w:space="0" w:color="auto"/>
      </w:divBdr>
      <w:divsChild>
        <w:div w:id="862745824">
          <w:marLeft w:val="0"/>
          <w:marRight w:val="0"/>
          <w:marTop w:val="0"/>
          <w:marBottom w:val="0"/>
          <w:divBdr>
            <w:top w:val="none" w:sz="0" w:space="0" w:color="auto"/>
            <w:left w:val="none" w:sz="0" w:space="0" w:color="auto"/>
            <w:bottom w:val="none" w:sz="0" w:space="0" w:color="auto"/>
            <w:right w:val="none" w:sz="0" w:space="0" w:color="auto"/>
          </w:divBdr>
          <w:divsChild>
            <w:div w:id="748580249">
              <w:marLeft w:val="0"/>
              <w:marRight w:val="0"/>
              <w:marTop w:val="0"/>
              <w:marBottom w:val="0"/>
              <w:divBdr>
                <w:top w:val="none" w:sz="0" w:space="0" w:color="auto"/>
                <w:left w:val="none" w:sz="0" w:space="0" w:color="auto"/>
                <w:bottom w:val="none" w:sz="0" w:space="0" w:color="auto"/>
                <w:right w:val="none" w:sz="0" w:space="0" w:color="auto"/>
              </w:divBdr>
              <w:divsChild>
                <w:div w:id="13878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3695">
      <w:bodyDiv w:val="1"/>
      <w:marLeft w:val="0"/>
      <w:marRight w:val="0"/>
      <w:marTop w:val="0"/>
      <w:marBottom w:val="0"/>
      <w:divBdr>
        <w:top w:val="none" w:sz="0" w:space="0" w:color="auto"/>
        <w:left w:val="none" w:sz="0" w:space="0" w:color="auto"/>
        <w:bottom w:val="none" w:sz="0" w:space="0" w:color="auto"/>
        <w:right w:val="none" w:sz="0" w:space="0" w:color="auto"/>
      </w:divBdr>
      <w:divsChild>
        <w:div w:id="1236893577">
          <w:marLeft w:val="0"/>
          <w:marRight w:val="0"/>
          <w:marTop w:val="0"/>
          <w:marBottom w:val="0"/>
          <w:divBdr>
            <w:top w:val="none" w:sz="0" w:space="0" w:color="auto"/>
            <w:left w:val="none" w:sz="0" w:space="0" w:color="auto"/>
            <w:bottom w:val="none" w:sz="0" w:space="0" w:color="auto"/>
            <w:right w:val="none" w:sz="0" w:space="0" w:color="auto"/>
          </w:divBdr>
          <w:divsChild>
            <w:div w:id="1792437661">
              <w:marLeft w:val="0"/>
              <w:marRight w:val="0"/>
              <w:marTop w:val="0"/>
              <w:marBottom w:val="0"/>
              <w:divBdr>
                <w:top w:val="none" w:sz="0" w:space="0" w:color="auto"/>
                <w:left w:val="none" w:sz="0" w:space="0" w:color="auto"/>
                <w:bottom w:val="none" w:sz="0" w:space="0" w:color="auto"/>
                <w:right w:val="none" w:sz="0" w:space="0" w:color="auto"/>
              </w:divBdr>
              <w:divsChild>
                <w:div w:id="15228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913">
      <w:bodyDiv w:val="1"/>
      <w:marLeft w:val="0"/>
      <w:marRight w:val="0"/>
      <w:marTop w:val="0"/>
      <w:marBottom w:val="0"/>
      <w:divBdr>
        <w:top w:val="none" w:sz="0" w:space="0" w:color="auto"/>
        <w:left w:val="none" w:sz="0" w:space="0" w:color="auto"/>
        <w:bottom w:val="none" w:sz="0" w:space="0" w:color="auto"/>
        <w:right w:val="none" w:sz="0" w:space="0" w:color="auto"/>
      </w:divBdr>
      <w:divsChild>
        <w:div w:id="914634302">
          <w:marLeft w:val="0"/>
          <w:marRight w:val="0"/>
          <w:marTop w:val="0"/>
          <w:marBottom w:val="0"/>
          <w:divBdr>
            <w:top w:val="none" w:sz="0" w:space="0" w:color="auto"/>
            <w:left w:val="none" w:sz="0" w:space="0" w:color="auto"/>
            <w:bottom w:val="none" w:sz="0" w:space="0" w:color="auto"/>
            <w:right w:val="none" w:sz="0" w:space="0" w:color="auto"/>
          </w:divBdr>
          <w:divsChild>
            <w:div w:id="608708052">
              <w:marLeft w:val="0"/>
              <w:marRight w:val="0"/>
              <w:marTop w:val="0"/>
              <w:marBottom w:val="0"/>
              <w:divBdr>
                <w:top w:val="none" w:sz="0" w:space="0" w:color="auto"/>
                <w:left w:val="none" w:sz="0" w:space="0" w:color="auto"/>
                <w:bottom w:val="none" w:sz="0" w:space="0" w:color="auto"/>
                <w:right w:val="none" w:sz="0" w:space="0" w:color="auto"/>
              </w:divBdr>
              <w:divsChild>
                <w:div w:id="1581602119">
                  <w:marLeft w:val="0"/>
                  <w:marRight w:val="0"/>
                  <w:marTop w:val="0"/>
                  <w:marBottom w:val="0"/>
                  <w:divBdr>
                    <w:top w:val="none" w:sz="0" w:space="0" w:color="auto"/>
                    <w:left w:val="none" w:sz="0" w:space="0" w:color="auto"/>
                    <w:bottom w:val="none" w:sz="0" w:space="0" w:color="auto"/>
                    <w:right w:val="none" w:sz="0" w:space="0" w:color="auto"/>
                  </w:divBdr>
                </w:div>
                <w:div w:id="4351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Fukuno Katsuhisa</dc:creator>
  <cp:keywords/>
  <dc:description/>
  <cp:lastModifiedBy>T-FukunoKa</cp:lastModifiedBy>
  <cp:revision>29</cp:revision>
  <cp:lastPrinted>2022-05-09T04:04:00Z</cp:lastPrinted>
  <dcterms:created xsi:type="dcterms:W3CDTF">2021-09-10T12:10:00Z</dcterms:created>
  <dcterms:modified xsi:type="dcterms:W3CDTF">2022-05-11T05:17:00Z</dcterms:modified>
</cp:coreProperties>
</file>