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6F5" w:rsidRPr="00D514F9" w:rsidRDefault="0069239A" w:rsidP="00D514F9">
      <w:pPr>
        <w:jc w:val="center"/>
        <w:rPr>
          <w:b/>
        </w:rPr>
      </w:pPr>
      <w:r w:rsidRPr="00D514F9">
        <w:rPr>
          <w:rFonts w:hint="eastAsia"/>
          <w:b/>
        </w:rPr>
        <w:t>大阪府立成城高等学校防犯カメラ管理要綱</w:t>
      </w:r>
    </w:p>
    <w:p w:rsidR="00D514F9" w:rsidRDefault="00D514F9" w:rsidP="005B383C"/>
    <w:p w:rsidR="00D514F9" w:rsidRDefault="00D514F9" w:rsidP="005B383C">
      <w:r>
        <w:rPr>
          <w:rFonts w:hint="eastAsia"/>
        </w:rPr>
        <w:t>（目的）</w:t>
      </w:r>
    </w:p>
    <w:p w:rsidR="00D514F9" w:rsidRDefault="00D514F9" w:rsidP="005B383C">
      <w:pPr>
        <w:ind w:left="840" w:hangingChars="400" w:hanging="840"/>
      </w:pPr>
      <w:r>
        <w:rPr>
          <w:rFonts w:hint="eastAsia"/>
        </w:rPr>
        <w:t>第１条　この要綱は、大阪府立成城高等学校（以下「本校」という。）内に設置した防犯カメラにより撮影された映像及び音声（以下「映像等」という。）の管理方法を定めることにより、防犯カメラの適正な運用を図ることを目的とする。</w:t>
      </w:r>
    </w:p>
    <w:p w:rsidR="00D514F9" w:rsidRDefault="00D514F9" w:rsidP="005B383C"/>
    <w:p w:rsidR="00D514F9" w:rsidRDefault="00D514F9" w:rsidP="005B383C">
      <w:r>
        <w:rPr>
          <w:rFonts w:hint="eastAsia"/>
        </w:rPr>
        <w:t>（防犯カメラの概要）</w:t>
      </w:r>
    </w:p>
    <w:p w:rsidR="00D514F9" w:rsidRDefault="00D514F9" w:rsidP="005B383C">
      <w:r>
        <w:rPr>
          <w:rFonts w:hint="eastAsia"/>
        </w:rPr>
        <w:t>第２条　本校で管理する敷地内における防犯目的を達成するため、次項のとおり防犯カメラを設置する。</w:t>
      </w:r>
    </w:p>
    <w:p w:rsidR="00D514F9" w:rsidRDefault="00996BE3" w:rsidP="005B383C">
      <w:pPr>
        <w:ind w:leftChars="200" w:left="840" w:hangingChars="200" w:hanging="420"/>
      </w:pPr>
      <w:r>
        <w:rPr>
          <w:rFonts w:hint="eastAsia"/>
        </w:rPr>
        <w:t>２　本校において、設置する防犯カメラ</w:t>
      </w:r>
      <w:r w:rsidR="00D514F9">
        <w:rPr>
          <w:rFonts w:hint="eastAsia"/>
        </w:rPr>
        <w:t>、</w:t>
      </w:r>
      <w:r>
        <w:rPr>
          <w:rFonts w:hint="eastAsia"/>
        </w:rPr>
        <w:t>録画装置、</w:t>
      </w:r>
      <w:r w:rsidR="00D514F9">
        <w:rPr>
          <w:rFonts w:hint="eastAsia"/>
        </w:rPr>
        <w:t>設置個所</w:t>
      </w:r>
      <w:r>
        <w:rPr>
          <w:rFonts w:hint="eastAsia"/>
        </w:rPr>
        <w:t>・台数及び</w:t>
      </w:r>
      <w:r w:rsidR="00D514F9">
        <w:rPr>
          <w:rFonts w:hint="eastAsia"/>
        </w:rPr>
        <w:t>録画時間は、別表１</w:t>
      </w:r>
      <w:r w:rsidR="00F25172">
        <w:rPr>
          <w:rFonts w:hint="eastAsia"/>
        </w:rPr>
        <w:t>の</w:t>
      </w:r>
      <w:r w:rsidR="00D514F9">
        <w:rPr>
          <w:rFonts w:hint="eastAsia"/>
        </w:rPr>
        <w:t>とおりとする。</w:t>
      </w:r>
    </w:p>
    <w:p w:rsidR="00D514F9" w:rsidRDefault="00D514F9" w:rsidP="005B383C"/>
    <w:p w:rsidR="00996BE3" w:rsidRDefault="00996BE3" w:rsidP="005B383C">
      <w:r>
        <w:rPr>
          <w:rFonts w:hint="eastAsia"/>
        </w:rPr>
        <w:t>（本校職員の義務）</w:t>
      </w:r>
    </w:p>
    <w:p w:rsidR="00996BE3" w:rsidRDefault="00996BE3" w:rsidP="005B383C">
      <w:pPr>
        <w:ind w:left="840" w:hangingChars="400" w:hanging="840"/>
      </w:pPr>
      <w:r>
        <w:rPr>
          <w:rFonts w:hint="eastAsia"/>
        </w:rPr>
        <w:t>第３条　防犯カメラによって撮影された映像等閲覧した職員は、映像から知り得た情報をみだりに他人に知らせ、又は不当な目的に使用してはならない。本校より異動又は退職した後においても同様とする。</w:t>
      </w:r>
    </w:p>
    <w:p w:rsidR="00996BE3" w:rsidRPr="00996BE3" w:rsidRDefault="00996BE3" w:rsidP="005B383C"/>
    <w:p w:rsidR="00D514F9" w:rsidRDefault="00D514F9" w:rsidP="005B383C">
      <w:r>
        <w:rPr>
          <w:rFonts w:hint="eastAsia"/>
        </w:rPr>
        <w:t>（管理責任者）</w:t>
      </w:r>
    </w:p>
    <w:p w:rsidR="00D514F9" w:rsidRDefault="00996BE3" w:rsidP="005B383C">
      <w:pPr>
        <w:ind w:left="840" w:hangingChars="400" w:hanging="840"/>
      </w:pPr>
      <w:r>
        <w:rPr>
          <w:rFonts w:hint="eastAsia"/>
        </w:rPr>
        <w:t>第４</w:t>
      </w:r>
      <w:r w:rsidR="00D514F9">
        <w:rPr>
          <w:rFonts w:hint="eastAsia"/>
        </w:rPr>
        <w:t>条　防犯カメラの適正な管理を図るため、別表２のとおり防犯カメラ管理責任者（以下「管理責任者」という。）を置く。</w:t>
      </w:r>
    </w:p>
    <w:p w:rsidR="00D514F9" w:rsidRDefault="00D514F9" w:rsidP="005B383C">
      <w:pPr>
        <w:ind w:leftChars="200" w:left="840" w:hangingChars="200" w:hanging="420"/>
      </w:pPr>
      <w:r>
        <w:rPr>
          <w:rFonts w:hint="eastAsia"/>
        </w:rPr>
        <w:t>２　管理責任者は、</w:t>
      </w:r>
      <w:r w:rsidR="00996BE3">
        <w:rPr>
          <w:rFonts w:hint="eastAsia"/>
        </w:rPr>
        <w:t>前条の目的を達するため、</w:t>
      </w:r>
      <w:r w:rsidR="00D349A8">
        <w:rPr>
          <w:rFonts w:hint="eastAsia"/>
        </w:rPr>
        <w:t>必要な措置を講ずるものとする。</w:t>
      </w:r>
      <w:r w:rsidR="00715025">
        <w:rPr>
          <w:rFonts w:hint="eastAsia"/>
        </w:rPr>
        <w:t>また、</w:t>
      </w:r>
      <w:r>
        <w:rPr>
          <w:rFonts w:hint="eastAsia"/>
        </w:rPr>
        <w:t>管理責任者でなくなった後においても</w:t>
      </w:r>
      <w:r w:rsidR="00715025">
        <w:rPr>
          <w:rFonts w:hint="eastAsia"/>
        </w:rPr>
        <w:t>、映像から知り得た情報をみだりに他人に知らせ、又は不当な目的に使用してはならない</w:t>
      </w:r>
      <w:r>
        <w:rPr>
          <w:rFonts w:hint="eastAsia"/>
        </w:rPr>
        <w:t>。</w:t>
      </w:r>
    </w:p>
    <w:p w:rsidR="00D514F9" w:rsidRDefault="00D514F9" w:rsidP="005B383C">
      <w:pPr>
        <w:ind w:leftChars="200" w:left="840" w:hangingChars="200" w:hanging="420"/>
      </w:pPr>
      <w:r>
        <w:rPr>
          <w:rFonts w:hint="eastAsia"/>
        </w:rPr>
        <w:t>３　管理責任者は、必要に応じ防犯カメラにより撮影した映像等を閲覧した</w:t>
      </w:r>
      <w:r w:rsidRPr="00725D61">
        <w:rPr>
          <w:rFonts w:hint="eastAsia"/>
        </w:rPr>
        <w:t>職員への</w:t>
      </w:r>
      <w:r w:rsidR="00725D61" w:rsidRPr="00725D61">
        <w:rPr>
          <w:rFonts w:hint="eastAsia"/>
        </w:rPr>
        <w:t>個人情報管理</w:t>
      </w:r>
      <w:r w:rsidR="00725D61">
        <w:rPr>
          <w:rFonts w:hint="eastAsia"/>
        </w:rPr>
        <w:t>に関する</w:t>
      </w:r>
      <w:r w:rsidRPr="00725D61">
        <w:rPr>
          <w:rFonts w:hint="eastAsia"/>
        </w:rPr>
        <w:t>指導を徹底する</w:t>
      </w:r>
      <w:r>
        <w:rPr>
          <w:rFonts w:hint="eastAsia"/>
        </w:rPr>
        <w:t>など、防犯カメラにより撮影された個人情報の保護に努めるものとする。</w:t>
      </w:r>
    </w:p>
    <w:p w:rsidR="00D514F9" w:rsidRDefault="00D514F9" w:rsidP="005B383C">
      <w:pPr>
        <w:ind w:firstLineChars="200" w:firstLine="420"/>
      </w:pPr>
      <w:r>
        <w:rPr>
          <w:rFonts w:hint="eastAsia"/>
        </w:rPr>
        <w:t>４　管理責任者は、防犯カメラの設置場所等について、次のとおり</w:t>
      </w:r>
      <w:r w:rsidR="00E130AA">
        <w:rPr>
          <w:rFonts w:hint="eastAsia"/>
        </w:rPr>
        <w:t>周知する。</w:t>
      </w:r>
    </w:p>
    <w:p w:rsidR="00E130AA" w:rsidRDefault="00E130AA" w:rsidP="005B383C">
      <w:r>
        <w:rPr>
          <w:rFonts w:hint="eastAsia"/>
        </w:rPr>
        <w:t>（１）　防犯カメラ設置場所</w:t>
      </w:r>
      <w:r w:rsidR="002239AC">
        <w:rPr>
          <w:rFonts w:hint="eastAsia"/>
        </w:rPr>
        <w:t>付近</w:t>
      </w:r>
      <w:r>
        <w:rPr>
          <w:rFonts w:hint="eastAsia"/>
        </w:rPr>
        <w:t>に「防犯カメラ作動中」の表示を行う。</w:t>
      </w:r>
    </w:p>
    <w:p w:rsidR="00E130AA" w:rsidRDefault="00E130AA" w:rsidP="005B383C"/>
    <w:p w:rsidR="00E130AA" w:rsidRDefault="00E130AA" w:rsidP="005B383C">
      <w:r>
        <w:rPr>
          <w:rFonts w:hint="eastAsia"/>
        </w:rPr>
        <w:t>（事務取扱者）</w:t>
      </w:r>
    </w:p>
    <w:p w:rsidR="00E130AA" w:rsidRDefault="00996BE3" w:rsidP="005B383C">
      <w:pPr>
        <w:ind w:left="840" w:hangingChars="400" w:hanging="840"/>
      </w:pPr>
      <w:r>
        <w:rPr>
          <w:rFonts w:hint="eastAsia"/>
        </w:rPr>
        <w:t>第５</w:t>
      </w:r>
      <w:r w:rsidR="00E130AA">
        <w:rPr>
          <w:rFonts w:hint="eastAsia"/>
        </w:rPr>
        <w:t>条　管理責任者は、防犯カメラに記録される個人情報を適正に取り扱うため、別表３のとおり職員の中から防犯カメラ管理事務取扱者（以下「事務取扱者という。」）を指定する。</w:t>
      </w:r>
    </w:p>
    <w:p w:rsidR="00E130AA" w:rsidRDefault="00E130AA" w:rsidP="005B383C">
      <w:pPr>
        <w:ind w:leftChars="200" w:left="840" w:hangingChars="200" w:hanging="420"/>
      </w:pPr>
      <w:r>
        <w:rPr>
          <w:rFonts w:hint="eastAsia"/>
        </w:rPr>
        <w:t>２　事務取扱者は、映像等の記録機器（以下「記録機器」という。）の操作、及び映像等を記録した媒体（以下「記録媒体」という。）の管理を行うものとする。</w:t>
      </w:r>
    </w:p>
    <w:p w:rsidR="00DC6186" w:rsidRDefault="00DC6186" w:rsidP="005B383C">
      <w:pPr>
        <w:ind w:firstLineChars="200" w:firstLine="420"/>
      </w:pPr>
      <w:r>
        <w:rPr>
          <w:rFonts w:hint="eastAsia"/>
        </w:rPr>
        <w:t>３　事務取扱者は、管理責任者の指示を受け、防犯カメラの適正な取扱いに努めなければならない。</w:t>
      </w:r>
    </w:p>
    <w:p w:rsidR="00DC6186" w:rsidRDefault="00DC6186" w:rsidP="005B383C">
      <w:pPr>
        <w:ind w:leftChars="200" w:left="840" w:hangingChars="200" w:hanging="420"/>
      </w:pPr>
      <w:r>
        <w:rPr>
          <w:rFonts w:hint="eastAsia"/>
        </w:rPr>
        <w:t>４　事務取扱者は、防犯カメラによって撮影された映像</w:t>
      </w:r>
      <w:r w:rsidR="00996BE3">
        <w:rPr>
          <w:rFonts w:hint="eastAsia"/>
        </w:rPr>
        <w:t>等</w:t>
      </w:r>
      <w:r>
        <w:rPr>
          <w:rFonts w:hint="eastAsia"/>
        </w:rPr>
        <w:t>から知り得た情報を</w:t>
      </w:r>
      <w:r w:rsidR="00996BE3">
        <w:rPr>
          <w:rFonts w:hint="eastAsia"/>
        </w:rPr>
        <w:t>みだりに他人に知らせ、又は不当な目的に使用してはならない。</w:t>
      </w:r>
      <w:r>
        <w:rPr>
          <w:rFonts w:hint="eastAsia"/>
        </w:rPr>
        <w:t>事務取扱者でなくなった後においても同様とする。</w:t>
      </w:r>
    </w:p>
    <w:p w:rsidR="008A2F75" w:rsidRDefault="008A2F75" w:rsidP="005B383C"/>
    <w:p w:rsidR="008A2F75" w:rsidRDefault="008A2F75" w:rsidP="005B383C">
      <w:r>
        <w:rPr>
          <w:rFonts w:hint="eastAsia"/>
        </w:rPr>
        <w:lastRenderedPageBreak/>
        <w:t>（記録機器等の管理）</w:t>
      </w:r>
    </w:p>
    <w:p w:rsidR="008A2F75" w:rsidRDefault="00996BE3" w:rsidP="005B383C">
      <w:r>
        <w:rPr>
          <w:rFonts w:hint="eastAsia"/>
        </w:rPr>
        <w:t>第６</w:t>
      </w:r>
      <w:r w:rsidR="008A2F75">
        <w:rPr>
          <w:rFonts w:hint="eastAsia"/>
        </w:rPr>
        <w:t>条　管理責任者は、記録機器及び記録媒体を、次に定めるところにより管理するものとする。</w:t>
      </w:r>
    </w:p>
    <w:p w:rsidR="008A2F75" w:rsidRDefault="008A2F75" w:rsidP="005B383C">
      <w:pPr>
        <w:ind w:left="840" w:hangingChars="400" w:hanging="840"/>
      </w:pPr>
      <w:r>
        <w:rPr>
          <w:rFonts w:hint="eastAsia"/>
        </w:rPr>
        <w:t xml:space="preserve">（１）　</w:t>
      </w:r>
      <w:r w:rsidR="002239AC">
        <w:rPr>
          <w:rFonts w:hint="eastAsia"/>
        </w:rPr>
        <w:t>録画記録は、管理責任者が認めた職員のみ閲覧できるものとし、閲覧を行う場所は、管理責任者が指定するものとする。なお、録画記録の閲覧を行った場合は、その日時、目的、閲覧者及び閲覧の範囲を閲覧記録簿に記録するものとする。</w:t>
      </w:r>
    </w:p>
    <w:p w:rsidR="008A2F75" w:rsidRDefault="008A2F75" w:rsidP="005B383C">
      <w:r>
        <w:rPr>
          <w:rFonts w:hint="eastAsia"/>
        </w:rPr>
        <w:t>（２）　記録媒体に記録された映像等の加工</w:t>
      </w:r>
      <w:r w:rsidR="00996BE3">
        <w:rPr>
          <w:rFonts w:hint="eastAsia"/>
        </w:rPr>
        <w:t>並びに</w:t>
      </w:r>
      <w:r>
        <w:rPr>
          <w:rFonts w:hint="eastAsia"/>
        </w:rPr>
        <w:t>不必要な閲覧</w:t>
      </w:r>
      <w:r w:rsidR="00996BE3">
        <w:rPr>
          <w:rFonts w:hint="eastAsia"/>
        </w:rPr>
        <w:t>及び</w:t>
      </w:r>
      <w:r>
        <w:rPr>
          <w:rFonts w:hint="eastAsia"/>
        </w:rPr>
        <w:t>複写を禁止すること。</w:t>
      </w:r>
    </w:p>
    <w:p w:rsidR="00E130AA" w:rsidRDefault="008A2F75" w:rsidP="005B383C">
      <w:r>
        <w:rPr>
          <w:rFonts w:hint="eastAsia"/>
        </w:rPr>
        <w:t>（３）　記録媒体は、</w:t>
      </w:r>
      <w:r w:rsidR="00283687" w:rsidRPr="00283687">
        <w:rPr>
          <w:rFonts w:hint="eastAsia"/>
        </w:rPr>
        <w:t>職員室</w:t>
      </w:r>
      <w:r w:rsidR="001A42A6">
        <w:rPr>
          <w:rFonts w:hint="eastAsia"/>
        </w:rPr>
        <w:t>内</w:t>
      </w:r>
      <w:r w:rsidR="00BA44EE">
        <w:rPr>
          <w:rFonts w:hint="eastAsia"/>
        </w:rPr>
        <w:t>に設置</w:t>
      </w:r>
      <w:r w:rsidR="00AF214D">
        <w:rPr>
          <w:rFonts w:hint="eastAsia"/>
        </w:rPr>
        <w:t>し、</w:t>
      </w:r>
      <w:r w:rsidR="00996BE3">
        <w:rPr>
          <w:rFonts w:hint="eastAsia"/>
        </w:rPr>
        <w:t>盗難、紛失及び</w:t>
      </w:r>
      <w:r w:rsidR="00A12741">
        <w:rPr>
          <w:rFonts w:hint="eastAsia"/>
        </w:rPr>
        <w:t>散逸の防止に努めること。</w:t>
      </w:r>
    </w:p>
    <w:p w:rsidR="00BA44EE" w:rsidRDefault="001A42A6" w:rsidP="005B383C">
      <w:pPr>
        <w:ind w:left="840" w:hangingChars="400" w:hanging="840"/>
      </w:pPr>
      <w:r>
        <w:rPr>
          <w:rFonts w:hint="eastAsia"/>
        </w:rPr>
        <w:t>（４</w:t>
      </w:r>
      <w:r w:rsidR="00A12741">
        <w:rPr>
          <w:rFonts w:hint="eastAsia"/>
        </w:rPr>
        <w:t>）　記録媒体及び記録機器の目的外利用、外部流出、改ざん等の防止のため、事務取扱者は</w:t>
      </w:r>
      <w:r w:rsidR="00BA44EE">
        <w:rPr>
          <w:rFonts w:hint="eastAsia"/>
        </w:rPr>
        <w:t>適切に閲覧が行われているか必要に応じて確認すること。</w:t>
      </w:r>
    </w:p>
    <w:p w:rsidR="00A12741" w:rsidRDefault="001A42A6" w:rsidP="005B383C">
      <w:pPr>
        <w:ind w:left="840" w:hangingChars="400" w:hanging="840"/>
      </w:pPr>
      <w:r>
        <w:rPr>
          <w:rFonts w:hint="eastAsia"/>
        </w:rPr>
        <w:t>（５</w:t>
      </w:r>
      <w:r w:rsidR="00BA44EE">
        <w:rPr>
          <w:rFonts w:hint="eastAsia"/>
        </w:rPr>
        <w:t>）　記録媒体を</w:t>
      </w:r>
      <w:r w:rsidR="00A12741">
        <w:rPr>
          <w:rFonts w:hint="eastAsia"/>
        </w:rPr>
        <w:t>設置場所以外の場所へ持</w:t>
      </w:r>
      <w:r w:rsidR="00BA44EE">
        <w:rPr>
          <w:rFonts w:hint="eastAsia"/>
        </w:rPr>
        <w:t>ち</w:t>
      </w:r>
      <w:r w:rsidR="00A12741">
        <w:rPr>
          <w:rFonts w:hint="eastAsia"/>
        </w:rPr>
        <w:t>出</w:t>
      </w:r>
      <w:r w:rsidR="00BA44EE">
        <w:rPr>
          <w:rFonts w:hint="eastAsia"/>
        </w:rPr>
        <w:t>すこと</w:t>
      </w:r>
      <w:r w:rsidR="00A12741">
        <w:rPr>
          <w:rFonts w:hint="eastAsia"/>
        </w:rPr>
        <w:t>を禁止する。ただし、保守点検等の理由により、管理責任者が許可した場合は、この限りでない。</w:t>
      </w:r>
    </w:p>
    <w:p w:rsidR="00A12741" w:rsidRDefault="001A42A6" w:rsidP="005B383C">
      <w:pPr>
        <w:ind w:left="840" w:hangingChars="400" w:hanging="840"/>
      </w:pPr>
      <w:r>
        <w:rPr>
          <w:rFonts w:hint="eastAsia"/>
        </w:rPr>
        <w:t>（６</w:t>
      </w:r>
      <w:r w:rsidR="00A12741">
        <w:rPr>
          <w:rFonts w:hint="eastAsia"/>
        </w:rPr>
        <w:t>）　防犯カメラ及び記録機器を廃棄する際には、記録媒体の破砕等を行うとともに適切な廃棄処理を行い、個人情報の流出を防ぐ措置を確実に講じること。</w:t>
      </w:r>
    </w:p>
    <w:p w:rsidR="00A12741" w:rsidRDefault="00A12741" w:rsidP="005B383C"/>
    <w:p w:rsidR="00A12741" w:rsidRDefault="00A12741" w:rsidP="005B383C">
      <w:r>
        <w:rPr>
          <w:rFonts w:hint="eastAsia"/>
        </w:rPr>
        <w:t>（第三者提供）</w:t>
      </w:r>
    </w:p>
    <w:p w:rsidR="00D5773E" w:rsidRDefault="003808DD" w:rsidP="005B383C">
      <w:r>
        <w:rPr>
          <w:rFonts w:hint="eastAsia"/>
        </w:rPr>
        <w:t>第７</w:t>
      </w:r>
      <w:r w:rsidR="00A12741">
        <w:rPr>
          <w:rFonts w:hint="eastAsia"/>
        </w:rPr>
        <w:t xml:space="preserve">条　</w:t>
      </w:r>
      <w:r>
        <w:rPr>
          <w:rFonts w:hint="eastAsia"/>
        </w:rPr>
        <w:t>職員は、録画記録の第三者への提供を行ってはならない。</w:t>
      </w:r>
    </w:p>
    <w:p w:rsidR="003808DD" w:rsidRDefault="003808DD" w:rsidP="005B383C">
      <w:pPr>
        <w:ind w:leftChars="200" w:left="840" w:hangingChars="200" w:hanging="420"/>
      </w:pPr>
      <w:r>
        <w:rPr>
          <w:rFonts w:hint="eastAsia"/>
        </w:rPr>
        <w:t>２　管理責任者は、警察から刑事事件捜査に関して録画記録の提供を求められたときは、前項の規定に関わらず、</w:t>
      </w:r>
      <w:r w:rsidR="005B383C">
        <w:rPr>
          <w:rFonts w:hint="eastAsia"/>
        </w:rPr>
        <w:t>法に則り</w:t>
      </w:r>
      <w:r>
        <w:rPr>
          <w:rFonts w:hint="eastAsia"/>
        </w:rPr>
        <w:t>録画記録の</w:t>
      </w:r>
      <w:r w:rsidR="00386874">
        <w:rPr>
          <w:rFonts w:hint="eastAsia"/>
        </w:rPr>
        <w:t>提供を行うことができる。</w:t>
      </w:r>
    </w:p>
    <w:p w:rsidR="00D5773E" w:rsidRDefault="00386874" w:rsidP="005B383C">
      <w:pPr>
        <w:ind w:leftChars="200" w:left="840" w:hangingChars="200" w:hanging="420"/>
      </w:pPr>
      <w:r>
        <w:rPr>
          <w:rFonts w:hint="eastAsia"/>
        </w:rPr>
        <w:t>３　前項により警察に録画記録を提供しようとするとき、管理責任者は提供を求める相手方に捜査関係事項照会書の提示を求める等により、相手方の身</w:t>
      </w:r>
      <w:bookmarkStart w:id="0" w:name="_GoBack"/>
      <w:bookmarkEnd w:id="0"/>
      <w:r>
        <w:rPr>
          <w:rFonts w:hint="eastAsia"/>
        </w:rPr>
        <w:t>元及び利用目的の確認を徹底する。</w:t>
      </w:r>
    </w:p>
    <w:p w:rsidR="00D5773E" w:rsidRDefault="00386874" w:rsidP="005B383C">
      <w:pPr>
        <w:ind w:leftChars="200" w:left="840" w:hangingChars="200" w:hanging="420"/>
      </w:pPr>
      <w:r>
        <w:rPr>
          <w:rFonts w:hint="eastAsia"/>
        </w:rPr>
        <w:t>４　前２項により録画記録の第三者への提供を行う場合は、提供する録画記録は必要最小限に留めるとともに、提供する相手方に対し、次に掲げる事項を遵守させるものとする。</w:t>
      </w:r>
    </w:p>
    <w:p w:rsidR="00386874" w:rsidRDefault="00386874" w:rsidP="005B383C">
      <w:r>
        <w:rPr>
          <w:rFonts w:hint="eastAsia"/>
        </w:rPr>
        <w:t>（１）　提供した録画記録の盗難、紛失及び散逸を防止すること。</w:t>
      </w:r>
    </w:p>
    <w:p w:rsidR="00386874" w:rsidRDefault="00386874" w:rsidP="005B383C">
      <w:r>
        <w:rPr>
          <w:rFonts w:hint="eastAsia"/>
        </w:rPr>
        <w:t>（２）　目的以外の利用及び第三者への無断提供を行わないこと。</w:t>
      </w:r>
    </w:p>
    <w:p w:rsidR="00386874" w:rsidRDefault="00386874" w:rsidP="005B383C">
      <w:r>
        <w:rPr>
          <w:rFonts w:hint="eastAsia"/>
        </w:rPr>
        <w:t>（３）　録画記録の無断複写を行わないこと。</w:t>
      </w:r>
    </w:p>
    <w:p w:rsidR="00386874" w:rsidRDefault="00386874" w:rsidP="005B383C">
      <w:pPr>
        <w:ind w:left="840" w:hangingChars="400" w:hanging="840"/>
      </w:pPr>
      <w:r>
        <w:rPr>
          <w:rFonts w:hint="eastAsia"/>
        </w:rPr>
        <w:t>（４）　目的を達成したとき又は当該目的が達成されないことが判明したときは、提供及び複写した録画記録の消去、記録媒体の返却又は粉砕等必要な処理を行うこと。</w:t>
      </w:r>
    </w:p>
    <w:p w:rsidR="00386874" w:rsidRDefault="00386874" w:rsidP="005B383C"/>
    <w:p w:rsidR="00386874" w:rsidRDefault="00386874" w:rsidP="005B383C">
      <w:r>
        <w:rPr>
          <w:rFonts w:hint="eastAsia"/>
        </w:rPr>
        <w:t>（定時制との連携）</w:t>
      </w:r>
    </w:p>
    <w:p w:rsidR="00386874" w:rsidRPr="00386874" w:rsidRDefault="00386874" w:rsidP="005B383C">
      <w:pPr>
        <w:ind w:left="840" w:hangingChars="400" w:hanging="840"/>
      </w:pPr>
      <w:r>
        <w:rPr>
          <w:rFonts w:hint="eastAsia"/>
        </w:rPr>
        <w:t>第８条　管理責任者は、本校定時制の</w:t>
      </w:r>
      <w:r w:rsidR="00715025">
        <w:rPr>
          <w:rFonts w:hint="eastAsia"/>
        </w:rPr>
        <w:t>准</w:t>
      </w:r>
      <w:r>
        <w:rPr>
          <w:rFonts w:hint="eastAsia"/>
        </w:rPr>
        <w:t>校長から録画記録の提供を求められたときは、本管理要綱に則り、録画記録の閲覧及び提供を行うことができる。尚、定時制職員も第３条を遵守すること。</w:t>
      </w:r>
    </w:p>
    <w:p w:rsidR="00386874" w:rsidRDefault="00386874" w:rsidP="005B383C"/>
    <w:p w:rsidR="00D5773E" w:rsidRDefault="00D5773E" w:rsidP="005B383C">
      <w:r>
        <w:rPr>
          <w:rFonts w:hint="eastAsia"/>
        </w:rPr>
        <w:t>（その他）</w:t>
      </w:r>
    </w:p>
    <w:p w:rsidR="00D5773E" w:rsidRDefault="00386874" w:rsidP="005B383C">
      <w:pPr>
        <w:ind w:left="840" w:hangingChars="400" w:hanging="840"/>
      </w:pPr>
      <w:r>
        <w:rPr>
          <w:rFonts w:hint="eastAsia"/>
        </w:rPr>
        <w:t>第９</w:t>
      </w:r>
      <w:r w:rsidR="00D5773E">
        <w:rPr>
          <w:rFonts w:hint="eastAsia"/>
        </w:rPr>
        <w:t>条　この要綱に定めるもののほか、防犯カメラの管理に関し必要な事項は、管理責任者が</w:t>
      </w:r>
      <w:r w:rsidR="001A42A6">
        <w:rPr>
          <w:rFonts w:hint="eastAsia"/>
        </w:rPr>
        <w:t>必要に応じて最終判断を行う。</w:t>
      </w:r>
    </w:p>
    <w:p w:rsidR="001A42A6" w:rsidRDefault="001A42A6" w:rsidP="005B383C"/>
    <w:p w:rsidR="00D5773E" w:rsidRDefault="00715025" w:rsidP="005B383C">
      <w:r>
        <w:rPr>
          <w:rFonts w:hint="eastAsia"/>
        </w:rPr>
        <w:t>附則</w:t>
      </w:r>
      <w:r w:rsidR="00D5773E">
        <w:rPr>
          <w:rFonts w:hint="eastAsia"/>
        </w:rPr>
        <w:t>（施行日）</w:t>
      </w:r>
    </w:p>
    <w:p w:rsidR="00D5773E" w:rsidRDefault="00D5773E" w:rsidP="005B383C">
      <w:r>
        <w:rPr>
          <w:rFonts w:hint="eastAsia"/>
        </w:rPr>
        <w:t xml:space="preserve">　</w:t>
      </w:r>
      <w:r w:rsidR="005B383C">
        <w:rPr>
          <w:rFonts w:hint="eastAsia"/>
        </w:rPr>
        <w:t xml:space="preserve">　　　</w:t>
      </w:r>
      <w:r>
        <w:rPr>
          <w:rFonts w:hint="eastAsia"/>
        </w:rPr>
        <w:t>この要綱は、</w:t>
      </w:r>
      <w:r w:rsidR="009E5E09" w:rsidRPr="00FE42D6">
        <w:rPr>
          <w:rFonts w:hint="eastAsia"/>
        </w:rPr>
        <w:t>令和６年１０</w:t>
      </w:r>
      <w:r w:rsidRPr="00FE42D6">
        <w:rPr>
          <w:rFonts w:hint="eastAsia"/>
        </w:rPr>
        <w:t>月</w:t>
      </w:r>
      <w:r w:rsidR="009E5E09" w:rsidRPr="00FE42D6">
        <w:rPr>
          <w:rFonts w:hint="eastAsia"/>
        </w:rPr>
        <w:t>２５</w:t>
      </w:r>
      <w:r w:rsidRPr="00FE42D6">
        <w:rPr>
          <w:rFonts w:hint="eastAsia"/>
        </w:rPr>
        <w:t>日</w:t>
      </w:r>
      <w:r>
        <w:rPr>
          <w:rFonts w:hint="eastAsia"/>
        </w:rPr>
        <w:t>から施行する。</w:t>
      </w:r>
    </w:p>
    <w:p w:rsidR="00D5773E" w:rsidRDefault="00D5773E" w:rsidP="00F25172">
      <w:pPr>
        <w:ind w:left="141" w:hangingChars="67" w:hanging="141"/>
      </w:pPr>
    </w:p>
    <w:p w:rsidR="002648E4" w:rsidRDefault="002648E4" w:rsidP="00F25172">
      <w:pPr>
        <w:ind w:left="141" w:hangingChars="67" w:hanging="141"/>
      </w:pPr>
      <w:r>
        <w:rPr>
          <w:rFonts w:hint="eastAsia"/>
        </w:rPr>
        <w:t>別表１</w:t>
      </w:r>
    </w:p>
    <w:tbl>
      <w:tblPr>
        <w:tblStyle w:val="a7"/>
        <w:tblW w:w="0" w:type="auto"/>
        <w:tblInd w:w="417" w:type="dxa"/>
        <w:tblLook w:val="04A0" w:firstRow="1" w:lastRow="0" w:firstColumn="1" w:lastColumn="0" w:noHBand="0" w:noVBand="1"/>
      </w:tblPr>
      <w:tblGrid>
        <w:gridCol w:w="2223"/>
        <w:gridCol w:w="2222"/>
        <w:gridCol w:w="2244"/>
        <w:gridCol w:w="2222"/>
      </w:tblGrid>
      <w:tr w:rsidR="00D5773E" w:rsidTr="00F25172">
        <w:tc>
          <w:tcPr>
            <w:tcW w:w="2223" w:type="dxa"/>
          </w:tcPr>
          <w:p w:rsidR="00D5773E" w:rsidRDefault="00D5773E" w:rsidP="00D5773E">
            <w:pPr>
              <w:jc w:val="center"/>
            </w:pPr>
            <w:r>
              <w:rPr>
                <w:rFonts w:hint="eastAsia"/>
              </w:rPr>
              <w:t>防犯カメラ</w:t>
            </w:r>
          </w:p>
        </w:tc>
        <w:tc>
          <w:tcPr>
            <w:tcW w:w="2222" w:type="dxa"/>
          </w:tcPr>
          <w:p w:rsidR="00D5773E" w:rsidRDefault="00D5773E" w:rsidP="00D5773E">
            <w:pPr>
              <w:jc w:val="center"/>
            </w:pPr>
            <w:r>
              <w:rPr>
                <w:rFonts w:hint="eastAsia"/>
              </w:rPr>
              <w:t>録画装置</w:t>
            </w:r>
          </w:p>
        </w:tc>
        <w:tc>
          <w:tcPr>
            <w:tcW w:w="2244" w:type="dxa"/>
          </w:tcPr>
          <w:p w:rsidR="00D5773E" w:rsidRDefault="00D5773E" w:rsidP="00D5773E">
            <w:pPr>
              <w:jc w:val="center"/>
            </w:pPr>
            <w:r>
              <w:rPr>
                <w:rFonts w:hint="eastAsia"/>
              </w:rPr>
              <w:t>設置個所・台数</w:t>
            </w:r>
          </w:p>
        </w:tc>
        <w:tc>
          <w:tcPr>
            <w:tcW w:w="2222" w:type="dxa"/>
          </w:tcPr>
          <w:p w:rsidR="00D5773E" w:rsidRDefault="00D5773E" w:rsidP="00D5773E">
            <w:pPr>
              <w:jc w:val="center"/>
            </w:pPr>
            <w:r>
              <w:rPr>
                <w:rFonts w:hint="eastAsia"/>
              </w:rPr>
              <w:t>録画時間</w:t>
            </w:r>
          </w:p>
        </w:tc>
      </w:tr>
      <w:tr w:rsidR="00D5773E" w:rsidTr="00F25172">
        <w:tc>
          <w:tcPr>
            <w:tcW w:w="2223" w:type="dxa"/>
          </w:tcPr>
          <w:p w:rsidR="00D5773E" w:rsidRDefault="00A94C1F" w:rsidP="00D5773E">
            <w:r>
              <w:rPr>
                <w:rFonts w:hint="eastAsia"/>
              </w:rPr>
              <w:t>Dahua</w:t>
            </w:r>
            <w:r w:rsidR="00F25172">
              <w:rPr>
                <w:rFonts w:hint="eastAsia"/>
              </w:rPr>
              <w:t>製</w:t>
            </w:r>
          </w:p>
          <w:p w:rsidR="00F25172" w:rsidRDefault="00F25172" w:rsidP="00D5773E">
            <w:r>
              <w:rPr>
                <w:rFonts w:hint="eastAsia"/>
              </w:rPr>
              <w:t>解像度</w:t>
            </w:r>
            <w:r w:rsidR="00A94C1F">
              <w:rPr>
                <w:rFonts w:hint="eastAsia"/>
              </w:rPr>
              <w:t xml:space="preserve">　1920×1080</w:t>
            </w:r>
          </w:p>
          <w:p w:rsidR="00F25172" w:rsidRDefault="00F25172" w:rsidP="00D5773E">
            <w:r>
              <w:rPr>
                <w:rFonts w:hint="eastAsia"/>
              </w:rPr>
              <w:t>有効画素数：</w:t>
            </w:r>
            <w:r w:rsidR="00A94C1F">
              <w:rPr>
                <w:rFonts w:hint="eastAsia"/>
              </w:rPr>
              <w:t>約200万画素</w:t>
            </w:r>
          </w:p>
          <w:p w:rsidR="00F25172" w:rsidRDefault="00A94C1F" w:rsidP="00D5773E">
            <w:r>
              <w:rPr>
                <w:rFonts w:hint="eastAsia"/>
              </w:rPr>
              <w:t>画角（水平33</w:t>
            </w:r>
            <w:r w:rsidR="00F25172">
              <w:rPr>
                <w:rFonts w:hint="eastAsia"/>
              </w:rPr>
              <w:t>°</w:t>
            </w:r>
            <w:r>
              <w:rPr>
                <w:rFonts w:hint="eastAsia"/>
              </w:rPr>
              <w:t>~102</w:t>
            </w:r>
            <w:r w:rsidR="00F25172">
              <w:rPr>
                <w:rFonts w:hint="eastAsia"/>
              </w:rPr>
              <w:t>°　垂直</w:t>
            </w:r>
            <w:r>
              <w:rPr>
                <w:rFonts w:hint="eastAsia"/>
              </w:rPr>
              <w:t>19</w:t>
            </w:r>
            <w:r w:rsidR="00F25172">
              <w:rPr>
                <w:rFonts w:hint="eastAsia"/>
              </w:rPr>
              <w:t>°</w:t>
            </w:r>
            <w:r>
              <w:rPr>
                <w:rFonts w:hint="eastAsia"/>
              </w:rPr>
              <w:t>~53</w:t>
            </w:r>
            <w:r w:rsidR="00F25172">
              <w:rPr>
                <w:rFonts w:hint="eastAsia"/>
              </w:rPr>
              <w:t>°）</w:t>
            </w:r>
          </w:p>
          <w:p w:rsidR="00F25172" w:rsidRDefault="00F25172" w:rsidP="00D5773E">
            <w:r>
              <w:rPr>
                <w:rFonts w:hint="eastAsia"/>
              </w:rPr>
              <w:t>デイナイト機能、赤外線照明搭載</w:t>
            </w:r>
          </w:p>
          <w:p w:rsidR="00D5773E" w:rsidRDefault="00D5773E" w:rsidP="00D5773E"/>
        </w:tc>
        <w:tc>
          <w:tcPr>
            <w:tcW w:w="2222" w:type="dxa"/>
          </w:tcPr>
          <w:p w:rsidR="00D5773E" w:rsidRDefault="00F25172" w:rsidP="00D5773E">
            <w:r>
              <w:rPr>
                <w:rFonts w:hint="eastAsia"/>
              </w:rPr>
              <w:t>HDD方式</w:t>
            </w:r>
            <w:r w:rsidR="00A94C1F">
              <w:rPr>
                <w:rFonts w:hint="eastAsia"/>
              </w:rPr>
              <w:t>(</w:t>
            </w:r>
            <w:r w:rsidR="00A94C1F">
              <w:t>10TB</w:t>
            </w:r>
            <w:r w:rsidR="00A94C1F">
              <w:rPr>
                <w:rFonts w:hint="eastAsia"/>
              </w:rPr>
              <w:t>)</w:t>
            </w:r>
          </w:p>
          <w:p w:rsidR="00F25172" w:rsidRDefault="00072AEE" w:rsidP="00D5773E">
            <w:r>
              <w:rPr>
                <w:rFonts w:hint="eastAsia"/>
              </w:rPr>
              <w:t>約１か月</w:t>
            </w:r>
            <w:r w:rsidR="00F25172">
              <w:rPr>
                <w:rFonts w:hint="eastAsia"/>
              </w:rPr>
              <w:t>連続録画</w:t>
            </w:r>
          </w:p>
          <w:p w:rsidR="00F25172" w:rsidRDefault="00F25172" w:rsidP="00D5773E">
            <w:r>
              <w:rPr>
                <w:rFonts w:hint="eastAsia"/>
              </w:rPr>
              <w:t>上書き方式</w:t>
            </w:r>
          </w:p>
        </w:tc>
        <w:tc>
          <w:tcPr>
            <w:tcW w:w="2244" w:type="dxa"/>
          </w:tcPr>
          <w:p w:rsidR="00283687" w:rsidRDefault="00283687" w:rsidP="00D5773E">
            <w:r>
              <w:rPr>
                <w:rFonts w:hint="eastAsia"/>
              </w:rPr>
              <w:t>正門</w:t>
            </w:r>
            <w:r w:rsidR="00725D61">
              <w:rPr>
                <w:rFonts w:hint="eastAsia"/>
              </w:rPr>
              <w:t>付近</w:t>
            </w:r>
            <w:r>
              <w:rPr>
                <w:rFonts w:hint="eastAsia"/>
              </w:rPr>
              <w:t xml:space="preserve">　</w:t>
            </w:r>
            <w:r w:rsidR="002648E4">
              <w:rPr>
                <w:rFonts w:hint="eastAsia"/>
              </w:rPr>
              <w:t xml:space="preserve">　</w:t>
            </w:r>
            <w:r>
              <w:rPr>
                <w:rFonts w:hint="eastAsia"/>
              </w:rPr>
              <w:t>２台</w:t>
            </w:r>
          </w:p>
          <w:p w:rsidR="00D5773E" w:rsidRDefault="00F25172" w:rsidP="00D5773E">
            <w:r>
              <w:rPr>
                <w:rFonts w:hint="eastAsia"/>
              </w:rPr>
              <w:t>北東門</w:t>
            </w:r>
            <w:r w:rsidR="00725D61">
              <w:rPr>
                <w:rFonts w:hint="eastAsia"/>
              </w:rPr>
              <w:t>付近</w:t>
            </w:r>
            <w:r>
              <w:rPr>
                <w:rFonts w:hint="eastAsia"/>
              </w:rPr>
              <w:t xml:space="preserve">　１台</w:t>
            </w:r>
          </w:p>
          <w:p w:rsidR="00F25172" w:rsidRDefault="00086E63" w:rsidP="00D5773E">
            <w:r>
              <w:rPr>
                <w:rFonts w:hint="eastAsia"/>
              </w:rPr>
              <w:t>西門</w:t>
            </w:r>
            <w:r w:rsidR="00725D61">
              <w:rPr>
                <w:rFonts w:hint="eastAsia"/>
              </w:rPr>
              <w:t>付近</w:t>
            </w:r>
            <w:r>
              <w:rPr>
                <w:rFonts w:hint="eastAsia"/>
              </w:rPr>
              <w:t xml:space="preserve">　</w:t>
            </w:r>
            <w:r w:rsidR="002648E4">
              <w:rPr>
                <w:rFonts w:hint="eastAsia"/>
              </w:rPr>
              <w:t xml:space="preserve">　</w:t>
            </w:r>
            <w:r>
              <w:rPr>
                <w:rFonts w:hint="eastAsia"/>
              </w:rPr>
              <w:t>１台</w:t>
            </w:r>
          </w:p>
          <w:p w:rsidR="00CC1247" w:rsidRDefault="00CC1247" w:rsidP="00D5773E">
            <w:r>
              <w:rPr>
                <w:rFonts w:hint="eastAsia"/>
              </w:rPr>
              <w:t>東門</w:t>
            </w:r>
            <w:r w:rsidR="00725D61">
              <w:rPr>
                <w:rFonts w:hint="eastAsia"/>
              </w:rPr>
              <w:t>付近</w:t>
            </w:r>
            <w:r>
              <w:rPr>
                <w:rFonts w:hint="eastAsia"/>
              </w:rPr>
              <w:t xml:space="preserve">　</w:t>
            </w:r>
            <w:r w:rsidR="002648E4">
              <w:rPr>
                <w:rFonts w:hint="eastAsia"/>
              </w:rPr>
              <w:t xml:space="preserve">　</w:t>
            </w:r>
            <w:r>
              <w:rPr>
                <w:rFonts w:hint="eastAsia"/>
              </w:rPr>
              <w:t>１台</w:t>
            </w:r>
          </w:p>
          <w:p w:rsidR="00CC1247" w:rsidRDefault="00CC1247" w:rsidP="00D5773E">
            <w:r>
              <w:rPr>
                <w:rFonts w:hint="eastAsia"/>
              </w:rPr>
              <w:t>南東門</w:t>
            </w:r>
            <w:r w:rsidR="00725D61">
              <w:rPr>
                <w:rFonts w:hint="eastAsia"/>
              </w:rPr>
              <w:t>付近</w:t>
            </w:r>
            <w:r>
              <w:rPr>
                <w:rFonts w:hint="eastAsia"/>
              </w:rPr>
              <w:t xml:space="preserve">　１台</w:t>
            </w:r>
          </w:p>
        </w:tc>
        <w:tc>
          <w:tcPr>
            <w:tcW w:w="2222" w:type="dxa"/>
          </w:tcPr>
          <w:p w:rsidR="00D5773E" w:rsidRDefault="00D5773E" w:rsidP="00D5773E">
            <w:r>
              <w:rPr>
                <w:rFonts w:hint="eastAsia"/>
              </w:rPr>
              <w:t>常時</w:t>
            </w:r>
          </w:p>
        </w:tc>
      </w:tr>
    </w:tbl>
    <w:p w:rsidR="00D5773E" w:rsidRDefault="00D5773E" w:rsidP="00D5773E">
      <w:pPr>
        <w:ind w:left="825" w:hangingChars="393" w:hanging="825"/>
      </w:pPr>
    </w:p>
    <w:p w:rsidR="00D5773E" w:rsidRDefault="00D5773E" w:rsidP="00D5773E">
      <w:pPr>
        <w:ind w:left="825" w:hangingChars="393" w:hanging="825"/>
      </w:pPr>
      <w:r>
        <w:rPr>
          <w:rFonts w:hint="eastAsia"/>
        </w:rPr>
        <w:t>別表２</w:t>
      </w:r>
    </w:p>
    <w:tbl>
      <w:tblPr>
        <w:tblStyle w:val="a7"/>
        <w:tblW w:w="0" w:type="auto"/>
        <w:tblInd w:w="417" w:type="dxa"/>
        <w:tblLook w:val="04A0" w:firstRow="1" w:lastRow="0" w:firstColumn="1" w:lastColumn="0" w:noHBand="0" w:noVBand="1"/>
      </w:tblPr>
      <w:tblGrid>
        <w:gridCol w:w="4305"/>
      </w:tblGrid>
      <w:tr w:rsidR="00D5773E" w:rsidTr="00F25172">
        <w:trPr>
          <w:trHeight w:val="345"/>
        </w:trPr>
        <w:tc>
          <w:tcPr>
            <w:tcW w:w="4305" w:type="dxa"/>
          </w:tcPr>
          <w:p w:rsidR="00D5773E" w:rsidRDefault="00F25172" w:rsidP="00F25172">
            <w:pPr>
              <w:jc w:val="center"/>
            </w:pPr>
            <w:r>
              <w:rPr>
                <w:rFonts w:hint="eastAsia"/>
              </w:rPr>
              <w:t>管理責任者</w:t>
            </w:r>
          </w:p>
        </w:tc>
      </w:tr>
      <w:tr w:rsidR="00D5773E" w:rsidTr="00F25172">
        <w:trPr>
          <w:trHeight w:val="328"/>
        </w:trPr>
        <w:tc>
          <w:tcPr>
            <w:tcW w:w="4305" w:type="dxa"/>
          </w:tcPr>
          <w:p w:rsidR="00D5773E" w:rsidRDefault="00F25172" w:rsidP="00D5773E">
            <w:r>
              <w:rPr>
                <w:rFonts w:hint="eastAsia"/>
              </w:rPr>
              <w:t>大阪府立成城高等学校　校長</w:t>
            </w:r>
          </w:p>
        </w:tc>
      </w:tr>
    </w:tbl>
    <w:p w:rsidR="00D5773E" w:rsidRDefault="00D5773E" w:rsidP="00D5773E">
      <w:pPr>
        <w:ind w:left="825" w:hangingChars="393" w:hanging="825"/>
      </w:pPr>
    </w:p>
    <w:p w:rsidR="00F25172" w:rsidRDefault="00F25172" w:rsidP="00F25172">
      <w:pPr>
        <w:ind w:left="825" w:hangingChars="393" w:hanging="825"/>
      </w:pPr>
      <w:r>
        <w:rPr>
          <w:rFonts w:hint="eastAsia"/>
        </w:rPr>
        <w:t>別表３</w:t>
      </w:r>
    </w:p>
    <w:tbl>
      <w:tblPr>
        <w:tblStyle w:val="a7"/>
        <w:tblW w:w="0" w:type="auto"/>
        <w:tblInd w:w="417" w:type="dxa"/>
        <w:tblLook w:val="04A0" w:firstRow="1" w:lastRow="0" w:firstColumn="1" w:lastColumn="0" w:noHBand="0" w:noVBand="1"/>
      </w:tblPr>
      <w:tblGrid>
        <w:gridCol w:w="4305"/>
      </w:tblGrid>
      <w:tr w:rsidR="00F25172" w:rsidTr="00F25172">
        <w:trPr>
          <w:trHeight w:val="345"/>
        </w:trPr>
        <w:tc>
          <w:tcPr>
            <w:tcW w:w="4305" w:type="dxa"/>
          </w:tcPr>
          <w:p w:rsidR="00F25172" w:rsidRDefault="00057A26" w:rsidP="00F25172">
            <w:pPr>
              <w:jc w:val="center"/>
            </w:pPr>
            <w:r>
              <w:rPr>
                <w:rFonts w:hint="eastAsia"/>
              </w:rPr>
              <w:t>事務</w:t>
            </w:r>
            <w:r w:rsidR="00F25172">
              <w:rPr>
                <w:rFonts w:hint="eastAsia"/>
              </w:rPr>
              <w:t>取扱者</w:t>
            </w:r>
          </w:p>
        </w:tc>
      </w:tr>
      <w:tr w:rsidR="00F25172" w:rsidTr="00F25172">
        <w:trPr>
          <w:trHeight w:val="328"/>
        </w:trPr>
        <w:tc>
          <w:tcPr>
            <w:tcW w:w="4305" w:type="dxa"/>
          </w:tcPr>
          <w:p w:rsidR="00F25172" w:rsidRDefault="00F25172" w:rsidP="00F25172">
            <w:r>
              <w:rPr>
                <w:rFonts w:hint="eastAsia"/>
              </w:rPr>
              <w:t>大阪府立成城高等学校　教頭</w:t>
            </w:r>
          </w:p>
          <w:p w:rsidR="00F25172" w:rsidRDefault="00F25172" w:rsidP="00F25172">
            <w:pPr>
              <w:ind w:firstLineChars="400" w:firstLine="840"/>
            </w:pPr>
            <w:r>
              <w:rPr>
                <w:rFonts w:hint="eastAsia"/>
              </w:rPr>
              <w:t xml:space="preserve">同上　　　　　</w:t>
            </w:r>
            <w:r w:rsidRPr="009D2D65">
              <w:rPr>
                <w:rFonts w:hint="eastAsia"/>
              </w:rPr>
              <w:t>事務部長</w:t>
            </w:r>
          </w:p>
        </w:tc>
      </w:tr>
    </w:tbl>
    <w:p w:rsidR="00F25172" w:rsidRDefault="00F25172" w:rsidP="00D5773E">
      <w:pPr>
        <w:ind w:left="825" w:hangingChars="393" w:hanging="825"/>
      </w:pPr>
    </w:p>
    <w:sectPr w:rsidR="00F25172" w:rsidSect="006923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F35" w:rsidRDefault="00E94F35" w:rsidP="00AF214D">
      <w:r>
        <w:separator/>
      </w:r>
    </w:p>
  </w:endnote>
  <w:endnote w:type="continuationSeparator" w:id="0">
    <w:p w:rsidR="00E94F35" w:rsidRDefault="00E94F35" w:rsidP="00AF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F35" w:rsidRDefault="00E94F35" w:rsidP="00AF214D">
      <w:r>
        <w:separator/>
      </w:r>
    </w:p>
  </w:footnote>
  <w:footnote w:type="continuationSeparator" w:id="0">
    <w:p w:rsidR="00E94F35" w:rsidRDefault="00E94F35" w:rsidP="00AF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9A"/>
    <w:rsid w:val="00057279"/>
    <w:rsid w:val="00057A26"/>
    <w:rsid w:val="00072AEE"/>
    <w:rsid w:val="00086E63"/>
    <w:rsid w:val="000E64FC"/>
    <w:rsid w:val="001344B5"/>
    <w:rsid w:val="001A42A6"/>
    <w:rsid w:val="00203259"/>
    <w:rsid w:val="002239AC"/>
    <w:rsid w:val="00224FEE"/>
    <w:rsid w:val="002648E4"/>
    <w:rsid w:val="00283687"/>
    <w:rsid w:val="002A6133"/>
    <w:rsid w:val="00314EB9"/>
    <w:rsid w:val="00376F28"/>
    <w:rsid w:val="003808DD"/>
    <w:rsid w:val="00386874"/>
    <w:rsid w:val="005B383C"/>
    <w:rsid w:val="005B4413"/>
    <w:rsid w:val="005B5912"/>
    <w:rsid w:val="0069239A"/>
    <w:rsid w:val="00715025"/>
    <w:rsid w:val="00725D61"/>
    <w:rsid w:val="00896B88"/>
    <w:rsid w:val="008A2F75"/>
    <w:rsid w:val="009668F9"/>
    <w:rsid w:val="009956F5"/>
    <w:rsid w:val="00996BE3"/>
    <w:rsid w:val="009D2D65"/>
    <w:rsid w:val="009E5E09"/>
    <w:rsid w:val="00A12741"/>
    <w:rsid w:val="00A94C1F"/>
    <w:rsid w:val="00AD47AA"/>
    <w:rsid w:val="00AF214D"/>
    <w:rsid w:val="00B55DDC"/>
    <w:rsid w:val="00BA44EE"/>
    <w:rsid w:val="00BC379C"/>
    <w:rsid w:val="00CC1247"/>
    <w:rsid w:val="00D349A8"/>
    <w:rsid w:val="00D514F9"/>
    <w:rsid w:val="00D5773E"/>
    <w:rsid w:val="00DC6186"/>
    <w:rsid w:val="00E130AA"/>
    <w:rsid w:val="00E15228"/>
    <w:rsid w:val="00E94F35"/>
    <w:rsid w:val="00ED62FD"/>
    <w:rsid w:val="00F25172"/>
    <w:rsid w:val="00FE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8800679-C00E-4F25-9E98-032C3136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14D"/>
    <w:pPr>
      <w:tabs>
        <w:tab w:val="center" w:pos="4252"/>
        <w:tab w:val="right" w:pos="8504"/>
      </w:tabs>
      <w:snapToGrid w:val="0"/>
    </w:pPr>
  </w:style>
  <w:style w:type="character" w:customStyle="1" w:styleId="a4">
    <w:name w:val="ヘッダー (文字)"/>
    <w:basedOn w:val="a0"/>
    <w:link w:val="a3"/>
    <w:uiPriority w:val="99"/>
    <w:rsid w:val="00AF214D"/>
  </w:style>
  <w:style w:type="paragraph" w:styleId="a5">
    <w:name w:val="footer"/>
    <w:basedOn w:val="a"/>
    <w:link w:val="a6"/>
    <w:uiPriority w:val="99"/>
    <w:unhideWhenUsed/>
    <w:rsid w:val="00AF214D"/>
    <w:pPr>
      <w:tabs>
        <w:tab w:val="center" w:pos="4252"/>
        <w:tab w:val="right" w:pos="8504"/>
      </w:tabs>
      <w:snapToGrid w:val="0"/>
    </w:pPr>
  </w:style>
  <w:style w:type="character" w:customStyle="1" w:styleId="a6">
    <w:name w:val="フッター (文字)"/>
    <w:basedOn w:val="a0"/>
    <w:link w:val="a5"/>
    <w:uiPriority w:val="99"/>
    <w:rsid w:val="00AF214D"/>
  </w:style>
  <w:style w:type="table" w:styleId="a7">
    <w:name w:val="Table Grid"/>
    <w:basedOn w:val="a1"/>
    <w:uiPriority w:val="39"/>
    <w:rsid w:val="00D57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64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4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T-YamadaHiroaki</dc:creator>
  <cp:keywords/>
  <dc:description/>
  <cp:lastModifiedBy>T-YamadaHiroaki</cp:lastModifiedBy>
  <cp:revision>4</cp:revision>
  <cp:lastPrinted>2024-08-01T05:48:00Z</cp:lastPrinted>
  <dcterms:created xsi:type="dcterms:W3CDTF">2024-09-18T00:54:00Z</dcterms:created>
  <dcterms:modified xsi:type="dcterms:W3CDTF">2024-10-15T04:58:00Z</dcterms:modified>
</cp:coreProperties>
</file>