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4" w:rsidRPr="00454C7F" w:rsidRDefault="00EE71C0" w:rsidP="005F28A0">
      <w:pPr>
        <w:snapToGrid w:val="0"/>
        <w:jc w:val="center"/>
        <w:rPr>
          <w:rFonts w:ascii="UD デジタル 教科書体 NP-R" w:eastAsia="UD デジタル 教科書体 NP-R"/>
          <w:sz w:val="36"/>
        </w:rPr>
      </w:pPr>
      <w:r w:rsidRPr="00454C7F">
        <w:rPr>
          <w:rFonts w:ascii="UD デジタル 教科書体 NP-R" w:eastAsia="UD デジタル 教科書体 NP-R" w:hint="eastAsia"/>
          <w:sz w:val="36"/>
        </w:rPr>
        <w:t>臨時休業中の過ごし方</w:t>
      </w:r>
    </w:p>
    <w:p w:rsidR="00EE71C0" w:rsidRPr="00454C7F" w:rsidRDefault="00EE71C0" w:rsidP="00454C7F">
      <w:pPr>
        <w:snapToGrid w:val="0"/>
        <w:spacing w:beforeLines="20" w:before="69" w:line="156" w:lineRule="auto"/>
        <w:ind w:rightChars="15" w:right="30"/>
        <w:jc w:val="both"/>
        <w:rPr>
          <w:rFonts w:ascii="UD デジタル 教科書体 NP-R" w:eastAsia="UD デジタル 教科書体 NP-R"/>
          <w:sz w:val="24"/>
          <w:szCs w:val="24"/>
        </w:rPr>
      </w:pPr>
    </w:p>
    <w:p w:rsidR="0037455C"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EE71C0" w:rsidRPr="00F67FB4">
        <w:rPr>
          <w:rFonts w:ascii="UD デジタル 教科書体 NP-R" w:eastAsia="UD デジタル 教科書体 NP-R" w:hint="eastAsia"/>
          <w:sz w:val="12"/>
          <w:szCs w:val="24"/>
        </w:rPr>
        <w:t xml:space="preserve"> </w:t>
      </w:r>
      <w:r w:rsidR="0037455C">
        <w:rPr>
          <w:rFonts w:ascii="UD デジタル 教科書体 NP-R" w:eastAsia="UD デジタル 教科書体 NP-R" w:hint="eastAsia"/>
          <w:sz w:val="24"/>
          <w:szCs w:val="24"/>
        </w:rPr>
        <w:t>人の集まる場所等への外出を避け、基本的に自宅で過ごすようにしてください。</w:t>
      </w:r>
    </w:p>
    <w:p w:rsidR="00EE71C0" w:rsidRPr="00995992" w:rsidRDefault="0037455C" w:rsidP="0037455C">
      <w:pPr>
        <w:adjustRightInd w:val="0"/>
        <w:snapToGrid w:val="0"/>
        <w:ind w:rightChars="15" w:right="30" w:firstLineChars="200" w:firstLine="466"/>
        <w:jc w:val="both"/>
        <w:rPr>
          <w:rFonts w:ascii="UD デジタル 教科書体 NP-R" w:eastAsia="UD デジタル 教科書体 NP-R"/>
          <w:sz w:val="24"/>
          <w:szCs w:val="24"/>
        </w:rPr>
      </w:pPr>
      <w:r>
        <w:rPr>
          <w:rFonts w:ascii="UD デジタル 教科書体 NP-R" w:eastAsia="UD デジタル 教科書体 NP-R" w:hint="eastAsia"/>
          <w:sz w:val="24"/>
          <w:szCs w:val="24"/>
        </w:rPr>
        <w:t>※ 不</w:t>
      </w:r>
      <w:r w:rsidR="00EE71C0" w:rsidRPr="00454C7F">
        <w:rPr>
          <w:rFonts w:ascii="UD デジタル 教科書体 NP-R" w:eastAsia="UD デジタル 教科書体 NP-R" w:hint="eastAsia"/>
          <w:sz w:val="24"/>
          <w:szCs w:val="24"/>
        </w:rPr>
        <w:t>要不急の外出は控えてください。</w:t>
      </w:r>
    </w:p>
    <w:p w:rsidR="00AA32AC" w:rsidRPr="00454C7F" w:rsidRDefault="00AA32AC" w:rsidP="00AA32AC">
      <w:pPr>
        <w:adjustRightInd w:val="0"/>
        <w:snapToGrid w:val="0"/>
        <w:ind w:left="709" w:rightChars="15" w:right="30" w:hangingChars="304" w:hanging="709"/>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Pr="00454C7F">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特に、風邪や発熱等の症状がみられる場合は、医療機関等への外出以外は避け、休養してください。</w:t>
      </w:r>
    </w:p>
    <w:p w:rsidR="00EE71C0" w:rsidRPr="0037455C" w:rsidRDefault="00EE71C0" w:rsidP="00726360">
      <w:pPr>
        <w:adjustRightInd w:val="0"/>
        <w:snapToGrid w:val="0"/>
        <w:ind w:rightChars="15" w:right="30"/>
        <w:jc w:val="both"/>
        <w:rPr>
          <w:rFonts w:ascii="UD デジタル 教科書体 NP-R" w:eastAsia="UD デジタル 教科書体 NP-R"/>
          <w:sz w:val="24"/>
          <w:szCs w:val="24"/>
        </w:rPr>
      </w:pPr>
    </w:p>
    <w:p w:rsidR="00EE71C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F67FB4" w:rsidRPr="00F67FB4">
        <w:rPr>
          <w:rFonts w:ascii="UD デジタル 教科書体 NP-R" w:eastAsia="UD デジタル 教科書体 NP-R" w:hint="eastAsia"/>
          <w:sz w:val="12"/>
          <w:szCs w:val="24"/>
        </w:rPr>
        <w:t xml:space="preserve"> </w:t>
      </w:r>
      <w:r w:rsidR="00EE71C0" w:rsidRPr="00454C7F">
        <w:rPr>
          <w:rFonts w:ascii="UD デジタル 教科書体 NP-R" w:eastAsia="UD デジタル 教科書体 NP-R" w:hint="eastAsia"/>
          <w:sz w:val="24"/>
          <w:szCs w:val="24"/>
        </w:rPr>
        <w:t>臨時休業中の学校行事への参加については、学校からの指示に従ってください。</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sidR="00726360">
        <w:rPr>
          <w:rFonts w:ascii="UD デジタル 教科書体 NP-R" w:eastAsia="UD デジタル 教科書体 NP-R" w:hint="eastAsia"/>
          <w:sz w:val="24"/>
          <w:szCs w:val="24"/>
        </w:rPr>
        <w:t xml:space="preserve">  </w:t>
      </w:r>
      <w:r w:rsidRPr="00454C7F">
        <w:rPr>
          <w:rFonts w:ascii="UD デジタル 教科書体 NP-R" w:eastAsia="UD デジタル 教科書体 NP-R" w:hint="eastAsia"/>
          <w:sz w:val="24"/>
          <w:szCs w:val="24"/>
        </w:rPr>
        <w:t>※ 部</w:t>
      </w:r>
      <w:r w:rsidR="00726360">
        <w:rPr>
          <w:rFonts w:ascii="UD デジタル 教科書体 NP-R" w:eastAsia="UD デジタル 教科書体 NP-R" w:hint="eastAsia"/>
          <w:sz w:val="24"/>
          <w:szCs w:val="24"/>
        </w:rPr>
        <w:t>活動</w:t>
      </w:r>
      <w:r w:rsidRPr="00454C7F">
        <w:rPr>
          <w:rFonts w:ascii="UD デジタル 教科書体 NP-R" w:eastAsia="UD デジタル 教科書体 NP-R" w:hint="eastAsia"/>
          <w:sz w:val="24"/>
          <w:szCs w:val="24"/>
        </w:rPr>
        <w:t>への参加は不可です。</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p>
    <w:p w:rsidR="00EE71C0" w:rsidRPr="00454C7F" w:rsidRDefault="00EF2C80" w:rsidP="00726360">
      <w:pPr>
        <w:adjustRightInd w:val="0"/>
        <w:snapToGrid w:val="0"/>
        <w:ind w:left="275" w:rightChars="15" w:right="30" w:hangingChars="118" w:hanging="275"/>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EE71C0" w:rsidRPr="00F67FB4">
        <w:rPr>
          <w:rFonts w:ascii="UD デジタル 教科書体 NP-R" w:eastAsia="UD デジタル 教科書体 NP-R" w:hint="eastAsia"/>
          <w:sz w:val="10"/>
          <w:szCs w:val="24"/>
        </w:rPr>
        <w:t xml:space="preserve"> </w:t>
      </w:r>
      <w:r w:rsidR="00EE71C0" w:rsidRPr="00454C7F">
        <w:rPr>
          <w:rFonts w:ascii="UD デジタル 教科書体 NP-R" w:eastAsia="UD デジタル 教科書体 NP-R" w:hint="eastAsia"/>
          <w:sz w:val="24"/>
          <w:szCs w:val="24"/>
        </w:rPr>
        <w:t>毎日、</w:t>
      </w:r>
      <w:r w:rsidR="00995992" w:rsidRPr="00995992">
        <w:rPr>
          <w:rFonts w:ascii="UD デジタル 教科書体 NP-R" w:eastAsia="UD デジタル 教科書体 NP-R" w:hint="eastAsia"/>
          <w:sz w:val="24"/>
          <w:szCs w:val="24"/>
        </w:rPr>
        <w:t>健康観察（発熱や、風邪症状等の出現を確認及び記録）</w:t>
      </w:r>
      <w:r w:rsidR="00EE71C0" w:rsidRPr="00454C7F">
        <w:rPr>
          <w:rFonts w:ascii="UD デジタル 教科書体 NP-R" w:eastAsia="UD デジタル 教科書体 NP-R" w:hint="eastAsia"/>
          <w:sz w:val="24"/>
          <w:szCs w:val="24"/>
        </w:rPr>
        <w:t>を</w:t>
      </w:r>
      <w:r w:rsidR="005F28A0">
        <w:rPr>
          <w:rFonts w:ascii="UD デジタル 教科書体 NP-R" w:eastAsia="UD デジタル 教科書体 NP-R" w:hint="eastAsia"/>
          <w:sz w:val="24"/>
          <w:szCs w:val="24"/>
        </w:rPr>
        <w:t>実施</w:t>
      </w:r>
      <w:r w:rsidR="00EE71C0" w:rsidRPr="00454C7F">
        <w:rPr>
          <w:rFonts w:ascii="UD デジタル 教科書体 NP-R" w:eastAsia="UD デジタル 教科書体 NP-R" w:hint="eastAsia"/>
          <w:sz w:val="24"/>
          <w:szCs w:val="24"/>
        </w:rPr>
        <w:t>してください。</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p>
    <w:p w:rsidR="00EF2C80" w:rsidRPr="00454C7F" w:rsidRDefault="00EF2C80" w:rsidP="00726360">
      <w:pPr>
        <w:adjustRightInd w:val="0"/>
        <w:snapToGrid w:val="0"/>
        <w:ind w:left="275" w:rightChars="15" w:right="30" w:hangingChars="118" w:hanging="275"/>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Pr="00F67FB4">
        <w:rPr>
          <w:rFonts w:ascii="UD デジタル 教科書体 NP-R" w:eastAsia="UD デジタル 教科書体 NP-R" w:hint="eastAsia"/>
          <w:sz w:val="12"/>
          <w:szCs w:val="24"/>
        </w:rPr>
        <w:t xml:space="preserve"> </w:t>
      </w:r>
      <w:r w:rsidRPr="00454C7F">
        <w:rPr>
          <w:rFonts w:ascii="UD デジタル 教科書体 NP-R" w:eastAsia="UD デジタル 教科書体 NP-R" w:hint="eastAsia"/>
          <w:sz w:val="24"/>
          <w:szCs w:val="24"/>
        </w:rPr>
        <w:t>臨時休業期間に風邪や発熱等の症状が見られた場合は、以下の①～③の対応を実施してください。</w:t>
      </w:r>
      <w:r w:rsidR="00454C7F" w:rsidRPr="00454C7F">
        <w:rPr>
          <w:rFonts w:ascii="UD デジタル 教科書体 NP-R" w:eastAsia="UD デジタル 教科書体 NP-R" w:hint="eastAsia"/>
          <w:sz w:val="24"/>
          <w:szCs w:val="24"/>
        </w:rPr>
        <w:t xml:space="preserve">　</w:t>
      </w:r>
    </w:p>
    <w:p w:rsidR="00EF2C80" w:rsidRPr="00454C7F" w:rsidRDefault="00EF2C80" w:rsidP="00726360">
      <w:pPr>
        <w:adjustRightInd w:val="0"/>
        <w:snapToGrid w:val="0"/>
        <w:ind w:firstLineChars="150" w:firstLine="350"/>
        <w:jc w:val="both"/>
        <w:rPr>
          <w:rStyle w:val="spacelft1"/>
          <w:rFonts w:ascii="UD デジタル 教科書体 NP-R" w:eastAsia="UD デジタル 教科書体 NP-R"/>
          <w:color w:val="000000"/>
          <w:sz w:val="24"/>
          <w:szCs w:val="24"/>
        </w:rPr>
      </w:pPr>
      <w:r w:rsidRPr="00454C7F">
        <w:rPr>
          <w:rFonts w:ascii="UD デジタル 教科書体 NP-R" w:eastAsia="UD デジタル 教科書体 NP-R" w:hint="eastAsia"/>
          <w:sz w:val="24"/>
          <w:szCs w:val="24"/>
        </w:rPr>
        <w:t xml:space="preserve">※ </w:t>
      </w:r>
      <w:r w:rsidRPr="00454C7F">
        <w:rPr>
          <w:rStyle w:val="spacelft1"/>
          <w:rFonts w:ascii="UD デジタル 教科書体 NP-R" w:eastAsia="UD デジタル 教科書体 NP-R" w:hint="eastAsia"/>
          <w:color w:val="000000"/>
          <w:sz w:val="24"/>
          <w:szCs w:val="24"/>
        </w:rPr>
        <w:t>別紙２のフロー図参照</w:t>
      </w:r>
    </w:p>
    <w:p w:rsidR="00EE71C0" w:rsidRPr="00454C7F" w:rsidRDefault="00EF2C80" w:rsidP="00726360">
      <w:pPr>
        <w:adjustRightInd w:val="0"/>
        <w:snapToGrid w:val="0"/>
        <w:ind w:rightChars="28" w:right="57"/>
        <w:rPr>
          <w:rFonts w:ascii="UD デジタル 教科書体 NP-R" w:eastAsia="UD デジタル 教科書体 NP-R"/>
          <w:sz w:val="24"/>
          <w:szCs w:val="24"/>
        </w:rPr>
      </w:pPr>
      <w:r w:rsidRPr="00454C7F">
        <w:rPr>
          <w:rFonts w:ascii="UD デジタル 教科書体 NP-R" w:eastAsia="UD デジタル 教科書体 NP-R" w:hAnsiTheme="majorHAnsi" w:cstheme="majorBidi" w:hint="eastAsia"/>
          <w:noProof/>
          <w:color w:val="0563C1" w:themeColor="hyperlink"/>
          <w:sz w:val="24"/>
          <w:szCs w:val="24"/>
          <w:u w:val="single"/>
        </w:rPr>
        <mc:AlternateContent>
          <mc:Choice Requires="wps">
            <w:drawing>
              <wp:anchor distT="0" distB="0" distL="114300" distR="114300" simplePos="0" relativeHeight="251659264" behindDoc="0" locked="0" layoutInCell="1" allowOverlap="1" wp14:anchorId="1775247E" wp14:editId="0405A67B">
                <wp:simplePos x="0" y="0"/>
                <wp:positionH relativeFrom="column">
                  <wp:posOffset>52375</wp:posOffset>
                </wp:positionH>
                <wp:positionV relativeFrom="paragraph">
                  <wp:posOffset>29985</wp:posOffset>
                </wp:positionV>
                <wp:extent cx="6187044" cy="498764"/>
                <wp:effectExtent l="0" t="0" r="23495" b="15875"/>
                <wp:wrapNone/>
                <wp:docPr id="5" name="正方形/長方形 5"/>
                <wp:cNvGraphicFramePr/>
                <a:graphic xmlns:a="http://schemas.openxmlformats.org/drawingml/2006/main">
                  <a:graphicData uri="http://schemas.microsoft.com/office/word/2010/wordprocessingShape">
                    <wps:wsp>
                      <wps:cNvSpPr/>
                      <wps:spPr>
                        <a:xfrm>
                          <a:off x="0" y="0"/>
                          <a:ext cx="6187044" cy="49876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54C7F" w:rsidRPr="00726360" w:rsidRDefault="00454C7F" w:rsidP="00726360">
                            <w:pPr>
                              <w:snapToGrid w:val="0"/>
                              <w:ind w:rightChars="-35" w:right="-71"/>
                              <w:rPr>
                                <w:rStyle w:val="a5"/>
                                <w:color w:val="000000" w:themeColor="text1"/>
                                <w:sz w:val="20"/>
                                <w:szCs w:val="19"/>
                              </w:rPr>
                            </w:pPr>
                            <w:r w:rsidRPr="00726360">
                              <w:rPr>
                                <w:rStyle w:val="a5"/>
                                <w:rFonts w:hint="eastAsia"/>
                                <w:color w:val="000000" w:themeColor="text1"/>
                                <w:sz w:val="20"/>
                                <w:szCs w:val="19"/>
                              </w:rPr>
                              <w:t>Ａ 風邪の症状や37.5℃前後の発熱が４日程度続いている。（高齢者・妊婦・基礎疾患がある方は2日程度）</w:t>
                            </w:r>
                          </w:p>
                          <w:p w:rsidR="00EE71C0" w:rsidRPr="00726360" w:rsidRDefault="00454C7F" w:rsidP="00726360">
                            <w:pPr>
                              <w:snapToGrid w:val="0"/>
                              <w:ind w:rightChars="-35" w:right="-71"/>
                              <w:rPr>
                                <w:color w:val="000000" w:themeColor="text1"/>
                                <w:w w:val="98"/>
                                <w:szCs w:val="19"/>
                              </w:rPr>
                            </w:pPr>
                            <w:r w:rsidRPr="00726360">
                              <w:rPr>
                                <w:rStyle w:val="a5"/>
                                <w:rFonts w:hint="eastAsia"/>
                                <w:color w:val="000000" w:themeColor="text1"/>
                                <w:sz w:val="20"/>
                                <w:szCs w:val="19"/>
                              </w:rPr>
                              <w:t>Ｂ 強いだるさ（倦怠感）や息苦しさ（呼吸困難）がある。</w:t>
                            </w:r>
                          </w:p>
                        </w:txbxContent>
                      </wps:txbx>
                      <wps:bodyPr rot="0" spcFirstLastPara="0" vertOverflow="overflow" horzOverflow="overflow" vert="horz" wrap="square" lIns="72000" tIns="3600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75247E" id="正方形/長方形 5" o:spid="_x0000_s1026" style="position:absolute;margin-left:4.1pt;margin-top:2.35pt;width:487.1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" filled="f" strokecolor="black [3213]" strokeweight="1pt">
                <v:stroke dashstyle="dash"/>
                <v:textbox inset="2mm,1mm,0,1mm">
                  <w:txbxContent>
                    <w:p w:rsidR="00454C7F" w:rsidRPr="00726360" w:rsidRDefault="00454C7F" w:rsidP="00726360">
                      <w:pPr>
                        <w:snapToGrid w:val="0"/>
                        <w:ind w:rightChars="-35" w:right="-71"/>
                        <w:rPr>
                          <w:rStyle w:val="a5"/>
                          <w:color w:val="000000" w:themeColor="text1"/>
                          <w:sz w:val="20"/>
                          <w:szCs w:val="19"/>
                        </w:rPr>
                      </w:pPr>
                      <w:r w:rsidRPr="00726360">
                        <w:rPr>
                          <w:rStyle w:val="a5"/>
                          <w:rFonts w:hint="eastAsia"/>
                          <w:color w:val="000000" w:themeColor="text1"/>
                          <w:sz w:val="20"/>
                          <w:szCs w:val="19"/>
                        </w:rPr>
                        <w:t>Ａ 風邪の症状や37.5℃前後の発熱が４日程度続いている。（</w:t>
                      </w:r>
                      <w:bookmarkStart w:id="1" w:name="_GoBack"/>
                      <w:r w:rsidRPr="00726360">
                        <w:rPr>
                          <w:rStyle w:val="a5"/>
                          <w:rFonts w:hint="eastAsia"/>
                          <w:color w:val="000000" w:themeColor="text1"/>
                          <w:sz w:val="20"/>
                          <w:szCs w:val="19"/>
                        </w:rPr>
                        <w:t>高齢者・妊婦・基礎疾患がある方は2日程度</w:t>
                      </w:r>
                      <w:bookmarkEnd w:id="1"/>
                      <w:r w:rsidRPr="00726360">
                        <w:rPr>
                          <w:rStyle w:val="a5"/>
                          <w:rFonts w:hint="eastAsia"/>
                          <w:color w:val="000000" w:themeColor="text1"/>
                          <w:sz w:val="20"/>
                          <w:szCs w:val="19"/>
                        </w:rPr>
                        <w:t>）</w:t>
                      </w:r>
                    </w:p>
                    <w:p w:rsidR="00EE71C0" w:rsidRPr="00726360" w:rsidRDefault="00454C7F" w:rsidP="00726360">
                      <w:pPr>
                        <w:snapToGrid w:val="0"/>
                        <w:ind w:rightChars="-35" w:right="-71"/>
                        <w:rPr>
                          <w:color w:val="000000" w:themeColor="text1"/>
                          <w:w w:val="98"/>
                          <w:szCs w:val="19"/>
                        </w:rPr>
                      </w:pPr>
                      <w:r w:rsidRPr="00726360">
                        <w:rPr>
                          <w:rStyle w:val="a5"/>
                          <w:rFonts w:hint="eastAsia"/>
                          <w:color w:val="000000" w:themeColor="text1"/>
                          <w:sz w:val="20"/>
                          <w:szCs w:val="19"/>
                        </w:rPr>
                        <w:t>Ｂ 強いだるさ（倦怠感）や息苦しさ（呼吸困難）がある。</w:t>
                      </w:r>
                    </w:p>
                  </w:txbxContent>
                </v:textbox>
              </v:rect>
            </w:pict>
          </mc:Fallback>
        </mc:AlternateContent>
      </w:r>
      <w:r w:rsidR="00EE71C0" w:rsidRPr="00454C7F">
        <w:rPr>
          <w:rFonts w:ascii="UD デジタル 教科書体 NP-R" w:eastAsia="UD デジタル 教科書体 NP-R" w:hint="eastAsia"/>
          <w:sz w:val="24"/>
          <w:szCs w:val="24"/>
        </w:rPr>
        <w:t xml:space="preserve"> </w:t>
      </w:r>
    </w:p>
    <w:p w:rsidR="00EE71C0" w:rsidRPr="00454C7F" w:rsidRDefault="00EE71C0" w:rsidP="00726360">
      <w:pPr>
        <w:adjustRightInd w:val="0"/>
        <w:snapToGrid w:val="0"/>
        <w:ind w:rightChars="28" w:right="57"/>
        <w:rPr>
          <w:rFonts w:ascii="UD デジタル 教科書体 NP-R" w:eastAsia="UD デジタル 教科書体 NP-R"/>
          <w:sz w:val="24"/>
          <w:szCs w:val="24"/>
        </w:rPr>
      </w:pPr>
    </w:p>
    <w:p w:rsidR="00EE71C0" w:rsidRPr="00454C7F" w:rsidRDefault="00EE71C0" w:rsidP="00726360">
      <w:pPr>
        <w:adjustRightInd w:val="0"/>
        <w:snapToGrid w:val="0"/>
        <w:ind w:rightChars="28" w:right="57"/>
        <w:rPr>
          <w:rFonts w:ascii="UD デジタル 教科書体 NP-R" w:eastAsia="UD デジタル 教科書体 NP-R"/>
          <w:sz w:val="24"/>
          <w:szCs w:val="24"/>
        </w:rPr>
      </w:pPr>
    </w:p>
    <w:p w:rsidR="00EE71C0" w:rsidRPr="00454C7F" w:rsidRDefault="00EE71C0" w:rsidP="006539CF">
      <w:pPr>
        <w:adjustRightInd w:val="0"/>
        <w:snapToGrid w:val="0"/>
        <w:ind w:leftChars="135" w:left="542" w:hangingChars="122" w:hanging="268"/>
        <w:jc w:val="both"/>
        <w:rPr>
          <w:rStyle w:val="spacelft1"/>
          <w:rFonts w:ascii="UD デジタル 教科書体 NP-R" w:eastAsia="UD デジタル 教科書体 NP-R"/>
          <w:color w:val="000000"/>
          <w:w w:val="95"/>
          <w:sz w:val="24"/>
          <w:szCs w:val="24"/>
        </w:rPr>
      </w:pPr>
      <w:r w:rsidRPr="00454C7F">
        <w:rPr>
          <w:rStyle w:val="spacelft1"/>
          <w:rFonts w:ascii="UD デジタル 教科書体 NP-R" w:eastAsia="UD デジタル 教科書体 NP-R" w:hint="eastAsia"/>
          <w:color w:val="000000"/>
          <w:w w:val="95"/>
          <w:sz w:val="24"/>
          <w:szCs w:val="24"/>
        </w:rPr>
        <w:t>①</w:t>
      </w:r>
      <w:r w:rsidRPr="00454C7F">
        <w:rPr>
          <w:rStyle w:val="spacelft1"/>
          <w:rFonts w:ascii="UD デジタル 教科書体 NP-R" w:eastAsia="UD デジタル 教科書体 NP-R" w:hint="eastAsia"/>
          <w:color w:val="000000"/>
          <w:w w:val="95"/>
          <w:sz w:val="18"/>
          <w:szCs w:val="24"/>
        </w:rPr>
        <w:t xml:space="preserve"> </w:t>
      </w:r>
      <w:r w:rsidRPr="00454C7F">
        <w:rPr>
          <w:rStyle w:val="spacelft1"/>
          <w:rFonts w:ascii="UD デジタル 教科書体 NP-R" w:eastAsia="UD デジタル 教科書体 NP-R" w:hint="eastAsia"/>
          <w:color w:val="000000"/>
          <w:w w:val="95"/>
          <w:sz w:val="24"/>
          <w:szCs w:val="24"/>
        </w:rPr>
        <w:t>上記のA、Bいずれかに該当する場合は、最寄りの</w:t>
      </w:r>
      <w:r w:rsidR="00454C7F" w:rsidRPr="00726360">
        <w:rPr>
          <w:rStyle w:val="spacelft1"/>
          <w:rFonts w:ascii="UD デジタル 教科書体 NP-R" w:eastAsia="UD デジタル 教科書体 NP-R" w:hint="eastAsia"/>
          <w:color w:val="000000"/>
          <w:w w:val="95"/>
          <w:sz w:val="24"/>
          <w:szCs w:val="24"/>
        </w:rPr>
        <w:t>「新型コロナ受診相談センター（帰国者・接触者相談センター）」</w:t>
      </w:r>
      <w:r w:rsidRPr="00454C7F">
        <w:rPr>
          <w:rStyle w:val="spacelft1"/>
          <w:rFonts w:ascii="UD デジタル 教科書体 NP-R" w:eastAsia="UD デジタル 教科書体 NP-R" w:hint="eastAsia"/>
          <w:color w:val="000000"/>
          <w:w w:val="95"/>
          <w:sz w:val="24"/>
          <w:szCs w:val="24"/>
        </w:rPr>
        <w:t>へ連絡してください。</w:t>
      </w:r>
    </w:p>
    <w:p w:rsidR="00EE71C0" w:rsidRPr="00454C7F" w:rsidRDefault="00EE71C0" w:rsidP="006539CF">
      <w:pPr>
        <w:adjustRightInd w:val="0"/>
        <w:snapToGrid w:val="0"/>
        <w:ind w:leftChars="250" w:left="869" w:rightChars="53" w:right="108" w:hangingChars="164" w:hanging="361"/>
        <w:rPr>
          <w:rStyle w:val="spacelft1"/>
          <w:rFonts w:ascii="UD デジタル 教科書体 NP-R" w:eastAsia="UD デジタル 教科書体 NP-R"/>
          <w:color w:val="000000"/>
          <w:w w:val="95"/>
          <w:sz w:val="24"/>
          <w:szCs w:val="24"/>
        </w:rPr>
      </w:pPr>
      <w:r w:rsidRPr="00726360">
        <w:rPr>
          <w:rStyle w:val="spacelft1"/>
          <w:rFonts w:ascii="UD デジタル 教科書体 NP-R" w:eastAsia="UD デジタル 教科書体 NP-R" w:hint="eastAsia"/>
          <w:color w:val="000000"/>
          <w:w w:val="95"/>
          <w:sz w:val="24"/>
          <w:szCs w:val="24"/>
        </w:rPr>
        <w:t>※ センターへ相談した結果、新型コロ</w:t>
      </w:r>
      <w:r w:rsidRPr="00454C7F">
        <w:rPr>
          <w:rStyle w:val="spacelft1"/>
          <w:rFonts w:ascii="UD デジタル 教科書体 NP-R" w:eastAsia="UD デジタル 教科書体 NP-R" w:hint="eastAsia"/>
          <w:w w:val="95"/>
          <w:sz w:val="24"/>
          <w:szCs w:val="24"/>
        </w:rPr>
        <w:t>ナウイルス感染の疑いがあるとされた場合には、専門の「帰国者・接触者外来」を紹介されます。その際は、</w:t>
      </w:r>
      <w:r w:rsidRPr="00454C7F">
        <w:rPr>
          <w:rStyle w:val="spacelft1"/>
          <w:rFonts w:ascii="UD デジタル 教科書体 NP-R" w:eastAsia="UD デジタル 教科書体 NP-R" w:hint="eastAsia"/>
          <w:color w:val="000000"/>
          <w:w w:val="95"/>
          <w:sz w:val="24"/>
          <w:szCs w:val="24"/>
        </w:rPr>
        <w:t>他の人との接触（公共交通機関の利用等）を避け、マスクを着用して受診してください。</w:t>
      </w:r>
    </w:p>
    <w:p w:rsidR="00EE71C0" w:rsidRPr="00454C7F" w:rsidRDefault="00EE71C0" w:rsidP="006539CF">
      <w:pPr>
        <w:adjustRightInd w:val="0"/>
        <w:snapToGrid w:val="0"/>
        <w:ind w:leftChars="136" w:left="652" w:hangingChars="171" w:hanging="376"/>
        <w:jc w:val="both"/>
        <w:rPr>
          <w:rStyle w:val="spacelft1"/>
          <w:rFonts w:ascii="UD デジタル 教科書体 NP-R" w:eastAsia="UD デジタル 教科書体 NP-R"/>
          <w:color w:val="000000"/>
          <w:sz w:val="24"/>
          <w:szCs w:val="24"/>
        </w:rPr>
      </w:pPr>
      <w:r w:rsidRPr="00454C7F">
        <w:rPr>
          <w:rStyle w:val="spacelft1"/>
          <w:rFonts w:ascii="UD デジタル 教科書体 NP-R" w:eastAsia="UD デジタル 教科書体 NP-R" w:hint="eastAsia"/>
          <w:color w:val="000000"/>
          <w:w w:val="95"/>
          <w:sz w:val="24"/>
          <w:szCs w:val="24"/>
        </w:rPr>
        <w:t xml:space="preserve">② </w:t>
      </w:r>
      <w:r w:rsidRPr="00454C7F">
        <w:rPr>
          <w:rStyle w:val="spacelft1"/>
          <w:rFonts w:ascii="UD デジタル 教科書体 NP-R" w:eastAsia="UD デジタル 教科書体 NP-R" w:hint="eastAsia"/>
          <w:color w:val="000000"/>
          <w:sz w:val="24"/>
          <w:szCs w:val="24"/>
        </w:rPr>
        <w:t>上記の</w:t>
      </w:r>
      <w:r w:rsidRPr="00454C7F">
        <w:rPr>
          <w:rStyle w:val="spacelft1"/>
          <w:rFonts w:ascii="UD デジタル 教科書体 NP-R" w:eastAsia="UD デジタル 教科書体 NP-R" w:hint="eastAsia"/>
          <w:color w:val="000000"/>
          <w:w w:val="95"/>
          <w:sz w:val="24"/>
          <w:szCs w:val="24"/>
        </w:rPr>
        <w:t>A、Bいずれか</w:t>
      </w:r>
      <w:r w:rsidRPr="00454C7F">
        <w:rPr>
          <w:rStyle w:val="spacelft1"/>
          <w:rFonts w:ascii="UD デジタル 教科書体 NP-R" w:eastAsia="UD デジタル 教科書体 NP-R" w:hint="eastAsia"/>
          <w:color w:val="000000"/>
          <w:sz w:val="24"/>
          <w:szCs w:val="24"/>
        </w:rPr>
        <w:t>に該当しないが、発熱や風邪の症状がみられる</w:t>
      </w:r>
      <w:r w:rsidR="00EF2C80" w:rsidRPr="00454C7F">
        <w:rPr>
          <w:rStyle w:val="spacelft1"/>
          <w:rFonts w:ascii="UD デジタル 教科書体 NP-R" w:eastAsia="UD デジタル 教科書体 NP-R" w:hint="eastAsia"/>
          <w:color w:val="000000"/>
          <w:sz w:val="24"/>
          <w:szCs w:val="24"/>
        </w:rPr>
        <w:t>場合は、特に</w:t>
      </w:r>
      <w:r w:rsidRPr="00454C7F">
        <w:rPr>
          <w:rStyle w:val="spacelft1"/>
          <w:rFonts w:ascii="UD デジタル 教科書体 NP-R" w:eastAsia="UD デジタル 教科書体 NP-R" w:hint="eastAsia"/>
          <w:color w:val="000000"/>
          <w:sz w:val="24"/>
          <w:szCs w:val="24"/>
        </w:rPr>
        <w:t>外出を控え、症状が改善しない場合はかかりつけ医</w:t>
      </w:r>
      <w:r w:rsidR="00454C7F" w:rsidRPr="00454C7F">
        <w:rPr>
          <w:rStyle w:val="spacelft1"/>
          <w:rFonts w:ascii="UD デジタル 教科書体 NP-R" w:eastAsia="UD デジタル 教科書体 NP-R" w:hint="eastAsia"/>
          <w:color w:val="000000"/>
          <w:sz w:val="24"/>
          <w:szCs w:val="24"/>
        </w:rPr>
        <w:t>を</w:t>
      </w:r>
      <w:r w:rsidRPr="00454C7F">
        <w:rPr>
          <w:rStyle w:val="spacelft1"/>
          <w:rFonts w:ascii="UD デジタル 教科書体 NP-R" w:eastAsia="UD デジタル 教科書体 NP-R" w:hint="eastAsia"/>
          <w:color w:val="000000"/>
          <w:sz w:val="24"/>
          <w:szCs w:val="24"/>
        </w:rPr>
        <w:t>受診し</w:t>
      </w:r>
      <w:r w:rsidR="00EF2C80" w:rsidRPr="00454C7F">
        <w:rPr>
          <w:rStyle w:val="spacelft1"/>
          <w:rFonts w:ascii="UD デジタル 教科書体 NP-R" w:eastAsia="UD デジタル 教科書体 NP-R" w:hint="eastAsia"/>
          <w:color w:val="000000"/>
          <w:sz w:val="24"/>
          <w:szCs w:val="24"/>
        </w:rPr>
        <w:t>て</w:t>
      </w:r>
      <w:r w:rsidRPr="00454C7F">
        <w:rPr>
          <w:rStyle w:val="spacelft1"/>
          <w:rFonts w:ascii="UD デジタル 教科書体 NP-R" w:eastAsia="UD デジタル 教科書体 NP-R" w:hint="eastAsia"/>
          <w:color w:val="000000"/>
          <w:sz w:val="24"/>
          <w:szCs w:val="24"/>
        </w:rPr>
        <w:t>ください。</w:t>
      </w:r>
    </w:p>
    <w:p w:rsidR="00EF2C80" w:rsidRPr="00454C7F" w:rsidRDefault="00EF2C80" w:rsidP="00726360">
      <w:pPr>
        <w:adjustRightInd w:val="0"/>
        <w:snapToGrid w:val="0"/>
        <w:ind w:leftChars="135" w:left="682" w:rightChars="15" w:right="30" w:hangingChars="175" w:hanging="408"/>
        <w:jc w:val="both"/>
        <w:rPr>
          <w:rStyle w:val="spacelft1"/>
          <w:rFonts w:ascii="UD デジタル 教科書体 NP-R" w:eastAsia="UD デジタル 教科書体 NP-R"/>
          <w:color w:val="000000"/>
          <w:sz w:val="24"/>
          <w:szCs w:val="24"/>
        </w:rPr>
      </w:pPr>
      <w:r w:rsidRPr="00454C7F">
        <w:rPr>
          <w:rStyle w:val="spacelft1"/>
          <w:rFonts w:ascii="UD デジタル 教科書体 NP-R" w:eastAsia="UD デジタル 教科書体 NP-R" w:hint="eastAsia"/>
          <w:color w:val="000000"/>
          <w:sz w:val="24"/>
          <w:szCs w:val="24"/>
        </w:rPr>
        <w:t>③ その他の場合で、新型コロナウイルスの感染に不安がある場合は、「府民向け相談窓口」をご活用ください。</w:t>
      </w:r>
    </w:p>
    <w:p w:rsidR="00EF2C80" w:rsidRPr="00454C7F" w:rsidRDefault="00EF2C80" w:rsidP="00726360">
      <w:pPr>
        <w:adjustRightInd w:val="0"/>
        <w:snapToGrid w:val="0"/>
        <w:jc w:val="both"/>
        <w:rPr>
          <w:rStyle w:val="spacelft1"/>
          <w:rFonts w:ascii="UD デジタル 教科書体 NP-R" w:eastAsia="UD デジタル 教科書体 NP-R"/>
          <w:color w:val="000000"/>
          <w:sz w:val="24"/>
          <w:szCs w:val="24"/>
        </w:rPr>
      </w:pPr>
    </w:p>
    <w:p w:rsidR="00EF2C80" w:rsidRDefault="00EF2C80"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r w:rsidRPr="00454C7F">
        <w:rPr>
          <w:rFonts w:ascii="UD デジタル 教科書体 NP-R" w:eastAsia="UD デジタル 教科書体 NP-R" w:cs="Times New Roman" w:hint="eastAsia"/>
          <w:color w:val="000000"/>
          <w:kern w:val="2"/>
        </w:rPr>
        <w:t>〇 医療機関から、新型コロナウイルス感染症（疑い含む）と診断された場合は、速やかに連絡してください。</w:t>
      </w: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r w:rsidRPr="00454C7F">
        <w:rPr>
          <w:rFonts w:ascii="UD デジタル 教科書体 NP-R" w:eastAsia="UD デジタル 教科書体 NP-R" w:hAnsiTheme="majorHAnsi" w:cstheme="majorBidi" w:hint="eastAsia"/>
          <w:noProof/>
          <w:color w:val="0563C1" w:themeColor="hyperlink"/>
          <w:u w:val="single"/>
        </w:rPr>
        <mc:AlternateContent>
          <mc:Choice Requires="wps">
            <w:drawing>
              <wp:anchor distT="0" distB="0" distL="114300" distR="114300" simplePos="0" relativeHeight="251661312" behindDoc="0" locked="0" layoutInCell="1" allowOverlap="1" wp14:anchorId="614F04D8" wp14:editId="2F79AB1C">
                <wp:simplePos x="0" y="0"/>
                <wp:positionH relativeFrom="column">
                  <wp:posOffset>241935</wp:posOffset>
                </wp:positionH>
                <wp:positionV relativeFrom="paragraph">
                  <wp:posOffset>113855</wp:posOffset>
                </wp:positionV>
                <wp:extent cx="5864860" cy="676894"/>
                <wp:effectExtent l="19050" t="19050" r="21590" b="28575"/>
                <wp:wrapNone/>
                <wp:docPr id="1" name="正方形/長方形 1"/>
                <wp:cNvGraphicFramePr/>
                <a:graphic xmlns:a="http://schemas.openxmlformats.org/drawingml/2006/main">
                  <a:graphicData uri="http://schemas.microsoft.com/office/word/2010/wordprocessingShape">
                    <wps:wsp>
                      <wps:cNvSpPr/>
                      <wps:spPr>
                        <a:xfrm>
                          <a:off x="0" y="0"/>
                          <a:ext cx="5864860" cy="676894"/>
                        </a:xfrm>
                        <a:prstGeom prst="rect">
                          <a:avLst/>
                        </a:prstGeom>
                        <a:noFill/>
                        <a:ln w="34925" cap="flat" cmpd="dbl" algn="ctr">
                          <a:solidFill>
                            <a:sysClr val="windowText" lastClr="000000"/>
                          </a:solidFill>
                          <a:prstDash val="solid"/>
                          <a:miter lim="800000"/>
                        </a:ln>
                        <a:effectLst/>
                      </wps:spPr>
                      <wps:txbx>
                        <w:txbxContent>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cs="Times New Roman"/>
                                <w:b/>
                                <w:color w:val="000000"/>
                                <w:kern w:val="2"/>
                                <w:u w:val="single"/>
                              </w:rPr>
                            </w:pPr>
                            <w:r w:rsidRPr="00F67FB4">
                              <w:rPr>
                                <w:rFonts w:ascii="メイリオ" w:eastAsia="メイリオ" w:hAnsi="メイリオ" w:cs="Times New Roman" w:hint="eastAsia"/>
                                <w:b/>
                                <w:color w:val="000000"/>
                                <w:kern w:val="2"/>
                                <w:u w:val="single"/>
                              </w:rPr>
                              <w:t xml:space="preserve">※ 連絡先：　　</w:t>
                            </w:r>
                            <w:r w:rsidR="006539CF">
                              <w:rPr>
                                <w:rFonts w:ascii="メイリオ" w:eastAsia="メイリオ" w:hAnsi="メイリオ" w:cs="Times New Roman" w:hint="eastAsia"/>
                                <w:b/>
                                <w:color w:val="000000"/>
                                <w:kern w:val="2"/>
                                <w:u w:val="single"/>
                              </w:rPr>
                              <w:t xml:space="preserve">　　　　　　　06-6962-2801</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r w:rsidRPr="00F67FB4">
                              <w:rPr>
                                <w:rFonts w:ascii="メイリオ" w:eastAsia="メイリオ" w:hAnsi="メイリオ" w:cs="Times New Roman" w:hint="eastAsia"/>
                                <w:b/>
                                <w:color w:val="000000"/>
                                <w:kern w:val="2"/>
                                <w:u w:val="single"/>
                              </w:rPr>
                              <w:t xml:space="preserve">　　　　　</w:t>
                            </w:r>
                          </w:p>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b/>
                                <w:u w:val="single"/>
                              </w:rPr>
                            </w:pPr>
                            <w:r w:rsidRPr="00F67FB4">
                              <w:rPr>
                                <w:rFonts w:ascii="メイリオ" w:eastAsia="メイリオ" w:hAnsi="メイリオ" w:cs="Times New Roman" w:hint="eastAsia"/>
                                <w:b/>
                                <w:color w:val="000000"/>
                                <w:kern w:val="2"/>
                                <w:u w:val="single"/>
                              </w:rPr>
                              <w:t xml:space="preserve">※ </w:t>
                            </w:r>
                            <w:r w:rsidR="006539CF">
                              <w:rPr>
                                <w:rFonts w:ascii="メイリオ" w:eastAsia="メイリオ" w:hAnsi="メイリオ" w:cs="Times New Roman" w:hint="eastAsia"/>
                                <w:b/>
                                <w:color w:val="000000"/>
                                <w:kern w:val="2"/>
                                <w:u w:val="single"/>
                              </w:rPr>
                              <w:t>連絡方法：　　　　　　　　　　　電話</w:t>
                            </w:r>
                            <w:bookmarkStart w:id="0" w:name="_GoBack"/>
                            <w:bookmarkEnd w:id="0"/>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p>
                          <w:p w:rsidR="00F67FB4" w:rsidRPr="00454C7F" w:rsidRDefault="00F67FB4" w:rsidP="00F67FB4">
                            <w:pPr>
                              <w:snapToGrid w:val="0"/>
                              <w:ind w:rightChars="28" w:right="57"/>
                              <w:rPr>
                                <w:color w:val="000000" w:themeColor="text1"/>
                                <w:w w:val="98"/>
                                <w:sz w:val="20"/>
                                <w:szCs w:val="19"/>
                              </w:rPr>
                            </w:pPr>
                          </w:p>
                        </w:txbxContent>
                      </wps:txbx>
                      <wps:bodyPr rot="0" spcFirstLastPara="0" vertOverflow="overflow" horzOverflow="overflow" vert="horz" wrap="square" lIns="72000" tIns="72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9.05pt;margin-top:8.95pt;width:461.8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" filled="f" strokecolor="windowText" strokeweight="2.75pt">
                <v:stroke linestyle="thinThin"/>
                <v:textbox inset="2mm,2mm,0,0">
                  <w:txbxContent>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cs="Times New Roman"/>
                          <w:b/>
                          <w:color w:val="000000"/>
                          <w:kern w:val="2"/>
                          <w:u w:val="single"/>
                        </w:rPr>
                      </w:pPr>
                      <w:r w:rsidRPr="00F67FB4">
                        <w:rPr>
                          <w:rFonts w:ascii="メイリオ" w:eastAsia="メイリオ" w:hAnsi="メイリオ" w:cs="Times New Roman" w:hint="eastAsia"/>
                          <w:b/>
                          <w:color w:val="000000"/>
                          <w:kern w:val="2"/>
                          <w:u w:val="single"/>
                        </w:rPr>
                        <w:t xml:space="preserve">※ 連絡先：　　</w:t>
                      </w:r>
                      <w:r w:rsidR="006539CF">
                        <w:rPr>
                          <w:rFonts w:ascii="メイリオ" w:eastAsia="メイリオ" w:hAnsi="メイリオ" w:cs="Times New Roman" w:hint="eastAsia"/>
                          <w:b/>
                          <w:color w:val="000000"/>
                          <w:kern w:val="2"/>
                          <w:u w:val="single"/>
                        </w:rPr>
                        <w:t xml:space="preserve">　　　　　　　06-6962-2801</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r w:rsidRPr="00F67FB4">
                        <w:rPr>
                          <w:rFonts w:ascii="メイリオ" w:eastAsia="メイリオ" w:hAnsi="メイリオ" w:cs="Times New Roman" w:hint="eastAsia"/>
                          <w:b/>
                          <w:color w:val="000000"/>
                          <w:kern w:val="2"/>
                          <w:u w:val="single"/>
                        </w:rPr>
                        <w:t xml:space="preserve">　　　　　</w:t>
                      </w:r>
                    </w:p>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b/>
                          <w:u w:val="single"/>
                        </w:rPr>
                      </w:pPr>
                      <w:r w:rsidRPr="00F67FB4">
                        <w:rPr>
                          <w:rFonts w:ascii="メイリオ" w:eastAsia="メイリオ" w:hAnsi="メイリオ" w:cs="Times New Roman" w:hint="eastAsia"/>
                          <w:b/>
                          <w:color w:val="000000"/>
                          <w:kern w:val="2"/>
                          <w:u w:val="single"/>
                        </w:rPr>
                        <w:t xml:space="preserve">※ </w:t>
                      </w:r>
                      <w:r w:rsidR="006539CF">
                        <w:rPr>
                          <w:rFonts w:ascii="メイリオ" w:eastAsia="メイリオ" w:hAnsi="メイリオ" w:cs="Times New Roman" w:hint="eastAsia"/>
                          <w:b/>
                          <w:color w:val="000000"/>
                          <w:kern w:val="2"/>
                          <w:u w:val="single"/>
                        </w:rPr>
                        <w:t>連絡方法：　　　　　　　　　　　電話</w:t>
                      </w:r>
                      <w:bookmarkStart w:id="1" w:name="_GoBack"/>
                      <w:bookmarkEnd w:id="1"/>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p>
                    <w:p w:rsidR="00F67FB4" w:rsidRPr="00454C7F" w:rsidRDefault="00F67FB4" w:rsidP="00F67FB4">
                      <w:pPr>
                        <w:snapToGrid w:val="0"/>
                        <w:ind w:rightChars="28" w:right="57"/>
                        <w:rPr>
                          <w:color w:val="000000" w:themeColor="text1"/>
                          <w:w w:val="98"/>
                          <w:sz w:val="20"/>
                          <w:szCs w:val="19"/>
                        </w:rPr>
                      </w:pPr>
                    </w:p>
                  </w:txbxContent>
                </v:textbox>
              </v:rect>
            </w:pict>
          </mc:Fallback>
        </mc:AlternateContent>
      </w: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Pr="00454C7F"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EF2C8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〇 </w:t>
      </w:r>
      <w:r w:rsidR="0037455C">
        <w:rPr>
          <w:rFonts w:ascii="UD デジタル 教科書体 NP-R" w:eastAsia="UD デジタル 教科書体 NP-R" w:hint="eastAsia"/>
          <w:sz w:val="24"/>
          <w:szCs w:val="24"/>
        </w:rPr>
        <w:t>自宅においても</w:t>
      </w:r>
      <w:r w:rsidR="00957167">
        <w:rPr>
          <w:rFonts w:ascii="UD デジタル 教科書体 NP-R" w:eastAsia="UD デジタル 教科書体 NP-R" w:hint="eastAsia"/>
          <w:sz w:val="24"/>
          <w:szCs w:val="24"/>
        </w:rPr>
        <w:t>、</w:t>
      </w:r>
      <w:r w:rsidRPr="00454C7F">
        <w:rPr>
          <w:rFonts w:ascii="UD デジタル 教科書体 NP-R" w:eastAsia="UD デジタル 教科書体 NP-R" w:hint="eastAsia"/>
          <w:sz w:val="24"/>
          <w:szCs w:val="24"/>
        </w:rPr>
        <w:t>日常生活</w:t>
      </w:r>
      <w:r w:rsidR="0037455C">
        <w:rPr>
          <w:rFonts w:ascii="UD デジタル 教科書体 NP-R" w:eastAsia="UD デジタル 教科書体 NP-R" w:hint="eastAsia"/>
          <w:sz w:val="24"/>
          <w:szCs w:val="24"/>
        </w:rPr>
        <w:t>で</w:t>
      </w:r>
      <w:r w:rsidRPr="00454C7F">
        <w:rPr>
          <w:rFonts w:ascii="UD デジタル 教科書体 NP-R" w:eastAsia="UD デジタル 教科書体 NP-R" w:hint="eastAsia"/>
          <w:sz w:val="24"/>
          <w:szCs w:val="24"/>
        </w:rPr>
        <w:t>以下の</w:t>
      </w:r>
      <w:r w:rsidR="00454C7F" w:rsidRPr="00454C7F">
        <w:rPr>
          <w:rFonts w:ascii="UD デジタル 教科書体 NP-R" w:eastAsia="UD デジタル 教科書体 NP-R" w:hint="eastAsia"/>
          <w:sz w:val="24"/>
          <w:szCs w:val="24"/>
        </w:rPr>
        <w:t>事項</w:t>
      </w:r>
      <w:r w:rsidRPr="00454C7F">
        <w:rPr>
          <w:rFonts w:ascii="UD デジタル 教科書体 NP-R" w:eastAsia="UD デジタル 教科書体 NP-R" w:hint="eastAsia"/>
          <w:sz w:val="24"/>
          <w:szCs w:val="24"/>
        </w:rPr>
        <w:t>に努めてください。</w:t>
      </w:r>
    </w:p>
    <w:p w:rsidR="007F3748" w:rsidRPr="00454C7F" w:rsidRDefault="00F67FB4" w:rsidP="00726360">
      <w:pPr>
        <w:adjustRightInd w:val="0"/>
        <w:snapToGrid w:val="0"/>
        <w:ind w:leftChars="100" w:left="420" w:rightChars="15" w:right="30" w:hangingChars="93" w:hanging="217"/>
        <w:jc w:val="both"/>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EF2C80" w:rsidRPr="00454C7F">
        <w:rPr>
          <w:rFonts w:ascii="UD デジタル 教科書体 NP-R" w:eastAsia="UD デジタル 教科書体 NP-R" w:hint="eastAsia"/>
          <w:sz w:val="24"/>
          <w:szCs w:val="24"/>
        </w:rPr>
        <w:t>こまめに手を洗いましょう。</w:t>
      </w:r>
    </w:p>
    <w:p w:rsidR="00F67FB4" w:rsidRDefault="00EF2C80" w:rsidP="00726360">
      <w:pPr>
        <w:adjustRightInd w:val="0"/>
        <w:snapToGrid w:val="0"/>
        <w:ind w:leftChars="337" w:left="685"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帰宅時や調理の前後、食事前などにこまめに石けん</w:t>
      </w:r>
      <w:r w:rsidR="007F3748" w:rsidRPr="00454C7F">
        <w:rPr>
          <w:rFonts w:ascii="UD デジタル 教科書体 NP-R" w:eastAsia="UD デジタル 教科書体 NP-R" w:hint="eastAsia"/>
          <w:sz w:val="24"/>
          <w:szCs w:val="24"/>
        </w:rPr>
        <w:t>などで手を洗う。</w:t>
      </w:r>
    </w:p>
    <w:p w:rsidR="00F67FB4" w:rsidRPr="00F67FB4" w:rsidRDefault="00F67FB4" w:rsidP="00726360">
      <w:pPr>
        <w:adjustRightInd w:val="0"/>
        <w:snapToGrid w:val="0"/>
        <w:ind w:leftChars="337" w:left="685" w:rightChars="15" w:right="30"/>
        <w:jc w:val="both"/>
        <w:rPr>
          <w:rFonts w:ascii="UD デジタル 教科書体 NP-R" w:eastAsia="UD デジタル 教科書体 NP-R"/>
          <w:sz w:val="8"/>
          <w:szCs w:val="24"/>
        </w:rPr>
      </w:pPr>
    </w:p>
    <w:p w:rsidR="00EE71C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sidR="007F3748" w:rsidRPr="00454C7F">
        <w:rPr>
          <w:rFonts w:ascii="UD デジタル 教科書体 NP-R" w:eastAsia="UD デジタル 教科書体 NP-R" w:hint="eastAsia"/>
          <w:sz w:val="24"/>
          <w:szCs w:val="24"/>
        </w:rPr>
        <w:t>咳エチケットをおこないましょう。</w:t>
      </w:r>
    </w:p>
    <w:p w:rsidR="00EE71C0" w:rsidRDefault="007F3748" w:rsidP="00726360">
      <w:pPr>
        <w:adjustRightInd w:val="0"/>
        <w:snapToGrid w:val="0"/>
        <w:ind w:leftChars="337" w:left="685"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咳などの症状がある方は、咳やくしゃみを手で押さえると、その手で触ったものにウイルスが付着し、ドアノブなどを介して他の方に病気をうつす可能性がありますので、咳エチケットを行ってください。</w:t>
      </w:r>
    </w:p>
    <w:p w:rsidR="00F67FB4" w:rsidRPr="00F67FB4" w:rsidRDefault="00F67FB4" w:rsidP="00726360">
      <w:pPr>
        <w:adjustRightInd w:val="0"/>
        <w:snapToGrid w:val="0"/>
        <w:ind w:leftChars="337" w:left="685" w:rightChars="15" w:right="30"/>
        <w:jc w:val="both"/>
        <w:rPr>
          <w:rFonts w:ascii="UD デジタル 教科書体 NP-R" w:eastAsia="UD デジタル 教科書体 NP-R"/>
          <w:sz w:val="8"/>
          <w:szCs w:val="24"/>
        </w:rPr>
      </w:pPr>
    </w:p>
    <w:p w:rsidR="007F3748" w:rsidRPr="00454C7F" w:rsidRDefault="007F3748"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・免疫力を低下させないように</w:t>
      </w:r>
      <w:r w:rsidR="00454C7F" w:rsidRPr="00454C7F">
        <w:rPr>
          <w:rFonts w:ascii="UD デジタル 教科書体 NP-R" w:eastAsia="UD デジタル 教科書体 NP-R" w:hint="eastAsia"/>
          <w:sz w:val="24"/>
          <w:szCs w:val="24"/>
        </w:rPr>
        <w:t>努めましょう</w:t>
      </w:r>
      <w:r w:rsidRPr="00454C7F">
        <w:rPr>
          <w:rFonts w:ascii="UD デジタル 教科書体 NP-R" w:eastAsia="UD デジタル 教科書体 NP-R" w:hint="eastAsia"/>
          <w:sz w:val="24"/>
          <w:szCs w:val="24"/>
        </w:rPr>
        <w:t>。</w:t>
      </w:r>
    </w:p>
    <w:p w:rsidR="005F28A0" w:rsidRDefault="007F3748" w:rsidP="005F28A0">
      <w:pPr>
        <w:adjustRightInd w:val="0"/>
        <w:snapToGrid w:val="0"/>
        <w:ind w:rightChars="15" w:right="30" w:firstLineChars="300" w:firstLine="699"/>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無理せず、しっかりと睡眠をとり、栄養のある食事をとるよう気を付けましょう。</w:t>
      </w:r>
    </w:p>
    <w:sectPr w:rsidR="005F28A0" w:rsidSect="0037455C">
      <w:headerReference w:type="default" r:id="rId7"/>
      <w:pgSz w:w="11906" w:h="16838" w:code="9"/>
      <w:pgMar w:top="1134" w:right="1077" w:bottom="737" w:left="1077" w:header="454"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2A" w:rsidRDefault="006F602A" w:rsidP="006F602A">
      <w:pPr>
        <w:spacing w:line="240" w:lineRule="auto"/>
      </w:pPr>
      <w:r>
        <w:separator/>
      </w:r>
    </w:p>
  </w:endnote>
  <w:endnote w:type="continuationSeparator" w:id="0">
    <w:p w:rsidR="006F602A" w:rsidRDefault="006F602A" w:rsidP="006F6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2A" w:rsidRDefault="006F602A" w:rsidP="006F602A">
      <w:pPr>
        <w:spacing w:line="240" w:lineRule="auto"/>
      </w:pPr>
      <w:r>
        <w:separator/>
      </w:r>
    </w:p>
  </w:footnote>
  <w:footnote w:type="continuationSeparator" w:id="0">
    <w:p w:rsidR="006F602A" w:rsidRDefault="006F602A" w:rsidP="006F60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2A" w:rsidRDefault="00BF2EE6" w:rsidP="00BF2EE6">
    <w:pPr>
      <w:pStyle w:val="a6"/>
      <w:jc w:val="center"/>
    </w:pPr>
    <w:r>
      <w:rPr>
        <w:rFonts w:hint="eastAsia"/>
        <w:b/>
        <w:bCs/>
      </w:rPr>
      <w:t>指導用</w:t>
    </w:r>
    <w:r w:rsidR="00F70AED">
      <w:rPr>
        <w:rFonts w:hint="eastAsia"/>
        <w:b/>
        <w:bCs/>
      </w:rPr>
      <w:t>参考資料</w:t>
    </w:r>
    <w:r>
      <w:rPr>
        <w:rFonts w:hint="eastAsia"/>
        <w:b/>
        <w:bCs/>
      </w:rPr>
      <w:t>①</w:t>
    </w:r>
    <w:r w:rsidR="00F70AED">
      <w:rPr>
        <w:rFonts w:hint="eastAsia"/>
        <w:b/>
        <w:bCs/>
      </w:rPr>
      <w:t xml:space="preserve">　　　　　　　　　　　　　　　　</w:t>
    </w:r>
    <w:r w:rsidR="006F602A" w:rsidRPr="006F602A">
      <w:rPr>
        <w:b/>
        <w:bCs/>
      </w:rPr>
      <w:t>R02.02.28</w:t>
    </w:r>
    <w:r w:rsidR="006F602A" w:rsidRPr="006F602A">
      <w:rPr>
        <w:rFonts w:hint="eastAsia"/>
        <w:b/>
        <w:bCs/>
      </w:rPr>
      <w:t xml:space="preserve">　大阪府教育庁教育振興室保健体育課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C0"/>
    <w:rsid w:val="001072CC"/>
    <w:rsid w:val="00141D8F"/>
    <w:rsid w:val="0037455C"/>
    <w:rsid w:val="003E0D50"/>
    <w:rsid w:val="00454C7F"/>
    <w:rsid w:val="005F28A0"/>
    <w:rsid w:val="00634B57"/>
    <w:rsid w:val="006539CF"/>
    <w:rsid w:val="006F602A"/>
    <w:rsid w:val="00726360"/>
    <w:rsid w:val="007F3748"/>
    <w:rsid w:val="00957167"/>
    <w:rsid w:val="00995992"/>
    <w:rsid w:val="00AA32AC"/>
    <w:rsid w:val="00B517A4"/>
    <w:rsid w:val="00BF2EE6"/>
    <w:rsid w:val="00EE71C0"/>
    <w:rsid w:val="00EF2C80"/>
    <w:rsid w:val="00F67FB4"/>
    <w:rsid w:val="00F7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
    <w:name w:val="space_lft1"/>
    <w:basedOn w:val="a0"/>
    <w:rsid w:val="00EE71C0"/>
  </w:style>
  <w:style w:type="paragraph" w:styleId="Web">
    <w:name w:val="Normal (Web)"/>
    <w:basedOn w:val="a"/>
    <w:uiPriority w:val="99"/>
    <w:semiHidden/>
    <w:unhideWhenUsed/>
    <w:rsid w:val="00EF2C80"/>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customStyle="1" w:styleId="Default">
    <w:name w:val="Default"/>
    <w:rsid w:val="00EF2C80"/>
    <w:pPr>
      <w:widowControl w:val="0"/>
      <w:autoSpaceDE w:val="0"/>
      <w:autoSpaceDN w:val="0"/>
      <w:adjustRightInd w:val="0"/>
      <w:spacing w:line="240" w:lineRule="auto"/>
    </w:pPr>
    <w:rPr>
      <w:rFonts w:ascii="メイリオ" w:eastAsia="メイリオ" w:cs="メイリオ"/>
      <w:color w:val="000000"/>
      <w:kern w:val="0"/>
      <w:sz w:val="24"/>
      <w:szCs w:val="24"/>
    </w:rPr>
  </w:style>
  <w:style w:type="paragraph" w:styleId="a3">
    <w:name w:val="Balloon Text"/>
    <w:basedOn w:val="a"/>
    <w:link w:val="a4"/>
    <w:uiPriority w:val="99"/>
    <w:semiHidden/>
    <w:unhideWhenUsed/>
    <w:rsid w:val="007F374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3748"/>
    <w:rPr>
      <w:rFonts w:asciiTheme="majorHAnsi" w:eastAsiaTheme="majorEastAsia" w:hAnsiTheme="majorHAnsi" w:cstheme="majorBidi"/>
      <w:sz w:val="18"/>
      <w:szCs w:val="18"/>
    </w:rPr>
  </w:style>
  <w:style w:type="character" w:styleId="a5">
    <w:name w:val="Strong"/>
    <w:basedOn w:val="a0"/>
    <w:uiPriority w:val="22"/>
    <w:qFormat/>
    <w:rsid w:val="00454C7F"/>
    <w:rPr>
      <w:b/>
      <w:bCs/>
    </w:rPr>
  </w:style>
  <w:style w:type="paragraph" w:styleId="a6">
    <w:name w:val="header"/>
    <w:basedOn w:val="a"/>
    <w:link w:val="a7"/>
    <w:uiPriority w:val="99"/>
    <w:unhideWhenUsed/>
    <w:rsid w:val="006F602A"/>
    <w:pPr>
      <w:tabs>
        <w:tab w:val="center" w:pos="4252"/>
        <w:tab w:val="right" w:pos="8504"/>
      </w:tabs>
      <w:snapToGrid w:val="0"/>
    </w:pPr>
  </w:style>
  <w:style w:type="character" w:customStyle="1" w:styleId="a7">
    <w:name w:val="ヘッダー (文字)"/>
    <w:basedOn w:val="a0"/>
    <w:link w:val="a6"/>
    <w:uiPriority w:val="99"/>
    <w:rsid w:val="006F602A"/>
  </w:style>
  <w:style w:type="paragraph" w:styleId="a8">
    <w:name w:val="footer"/>
    <w:basedOn w:val="a"/>
    <w:link w:val="a9"/>
    <w:uiPriority w:val="99"/>
    <w:unhideWhenUsed/>
    <w:rsid w:val="006F602A"/>
    <w:pPr>
      <w:tabs>
        <w:tab w:val="center" w:pos="4252"/>
        <w:tab w:val="right" w:pos="8504"/>
      </w:tabs>
      <w:snapToGrid w:val="0"/>
    </w:pPr>
  </w:style>
  <w:style w:type="character" w:customStyle="1" w:styleId="a9">
    <w:name w:val="フッター (文字)"/>
    <w:basedOn w:val="a0"/>
    <w:link w:val="a8"/>
    <w:uiPriority w:val="99"/>
    <w:rsid w:val="006F6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
    <w:name w:val="space_lft1"/>
    <w:basedOn w:val="a0"/>
    <w:rsid w:val="00EE71C0"/>
  </w:style>
  <w:style w:type="paragraph" w:styleId="Web">
    <w:name w:val="Normal (Web)"/>
    <w:basedOn w:val="a"/>
    <w:uiPriority w:val="99"/>
    <w:semiHidden/>
    <w:unhideWhenUsed/>
    <w:rsid w:val="00EF2C80"/>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customStyle="1" w:styleId="Default">
    <w:name w:val="Default"/>
    <w:rsid w:val="00EF2C80"/>
    <w:pPr>
      <w:widowControl w:val="0"/>
      <w:autoSpaceDE w:val="0"/>
      <w:autoSpaceDN w:val="0"/>
      <w:adjustRightInd w:val="0"/>
      <w:spacing w:line="240" w:lineRule="auto"/>
    </w:pPr>
    <w:rPr>
      <w:rFonts w:ascii="メイリオ" w:eastAsia="メイリオ" w:cs="メイリオ"/>
      <w:color w:val="000000"/>
      <w:kern w:val="0"/>
      <w:sz w:val="24"/>
      <w:szCs w:val="24"/>
    </w:rPr>
  </w:style>
  <w:style w:type="paragraph" w:styleId="a3">
    <w:name w:val="Balloon Text"/>
    <w:basedOn w:val="a"/>
    <w:link w:val="a4"/>
    <w:uiPriority w:val="99"/>
    <w:semiHidden/>
    <w:unhideWhenUsed/>
    <w:rsid w:val="007F374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3748"/>
    <w:rPr>
      <w:rFonts w:asciiTheme="majorHAnsi" w:eastAsiaTheme="majorEastAsia" w:hAnsiTheme="majorHAnsi" w:cstheme="majorBidi"/>
      <w:sz w:val="18"/>
      <w:szCs w:val="18"/>
    </w:rPr>
  </w:style>
  <w:style w:type="character" w:styleId="a5">
    <w:name w:val="Strong"/>
    <w:basedOn w:val="a0"/>
    <w:uiPriority w:val="22"/>
    <w:qFormat/>
    <w:rsid w:val="00454C7F"/>
    <w:rPr>
      <w:b/>
      <w:bCs/>
    </w:rPr>
  </w:style>
  <w:style w:type="paragraph" w:styleId="a6">
    <w:name w:val="header"/>
    <w:basedOn w:val="a"/>
    <w:link w:val="a7"/>
    <w:uiPriority w:val="99"/>
    <w:unhideWhenUsed/>
    <w:rsid w:val="006F602A"/>
    <w:pPr>
      <w:tabs>
        <w:tab w:val="center" w:pos="4252"/>
        <w:tab w:val="right" w:pos="8504"/>
      </w:tabs>
      <w:snapToGrid w:val="0"/>
    </w:pPr>
  </w:style>
  <w:style w:type="character" w:customStyle="1" w:styleId="a7">
    <w:name w:val="ヘッダー (文字)"/>
    <w:basedOn w:val="a0"/>
    <w:link w:val="a6"/>
    <w:uiPriority w:val="99"/>
    <w:rsid w:val="006F602A"/>
  </w:style>
  <w:style w:type="paragraph" w:styleId="a8">
    <w:name w:val="footer"/>
    <w:basedOn w:val="a"/>
    <w:link w:val="a9"/>
    <w:uiPriority w:val="99"/>
    <w:unhideWhenUsed/>
    <w:rsid w:val="006F602A"/>
    <w:pPr>
      <w:tabs>
        <w:tab w:val="center" w:pos="4252"/>
        <w:tab w:val="right" w:pos="8504"/>
      </w:tabs>
      <w:snapToGrid w:val="0"/>
    </w:pPr>
  </w:style>
  <w:style w:type="character" w:customStyle="1" w:styleId="a9">
    <w:name w:val="フッター (文字)"/>
    <w:basedOn w:val="a0"/>
    <w:link w:val="a8"/>
    <w:uiPriority w:val="99"/>
    <w:rsid w:val="006F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90814">
      <w:bodyDiv w:val="1"/>
      <w:marLeft w:val="0"/>
      <w:marRight w:val="0"/>
      <w:marTop w:val="0"/>
      <w:marBottom w:val="0"/>
      <w:divBdr>
        <w:top w:val="none" w:sz="0" w:space="0" w:color="auto"/>
        <w:left w:val="none" w:sz="0" w:space="0" w:color="auto"/>
        <w:bottom w:val="none" w:sz="0" w:space="0" w:color="auto"/>
        <w:right w:val="none" w:sz="0" w:space="0" w:color="auto"/>
      </w:divBdr>
    </w:div>
    <w:div w:id="20632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大更　真須美</dc:creator>
  <cp:lastModifiedBy>tei</cp:lastModifiedBy>
  <cp:revision>2</cp:revision>
  <cp:lastPrinted>2020-02-28T03:55:00Z</cp:lastPrinted>
  <dcterms:created xsi:type="dcterms:W3CDTF">2020-04-13T05:28:00Z</dcterms:created>
  <dcterms:modified xsi:type="dcterms:W3CDTF">2020-04-13T05:28:00Z</dcterms:modified>
</cp:coreProperties>
</file>