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888B16" w14:textId="1C864F97" w:rsidR="00E62CDC" w:rsidRPr="00E62CDC" w:rsidRDefault="00E62CDC" w:rsidP="00E62CDC">
      <w:pPr>
        <w:jc w:val="center"/>
        <w:rPr>
          <w:rFonts w:ascii="ＭＳ ゴシック" w:eastAsia="ＭＳ ゴシック" w:hAnsi="ＭＳ ゴシック"/>
          <w:szCs w:val="21"/>
        </w:rPr>
      </w:pPr>
      <w:r w:rsidRPr="00E62CDC">
        <w:rPr>
          <w:rFonts w:ascii="ＭＳ ゴシック" w:eastAsia="ＭＳ ゴシック" w:hAnsi="ＭＳ ゴシック" w:hint="eastAsia"/>
          <w:szCs w:val="21"/>
        </w:rPr>
        <w:t>高等部</w:t>
      </w:r>
      <w:r w:rsidRPr="00E62CDC">
        <w:rPr>
          <w:rFonts w:ascii="ＭＳ ゴシック" w:eastAsia="ＭＳ ゴシック" w:hAnsi="ＭＳ ゴシック" w:hint="eastAsia"/>
          <w:szCs w:val="21"/>
        </w:rPr>
        <w:t xml:space="preserve">　社会指導案略案</w:t>
      </w:r>
    </w:p>
    <w:p w14:paraId="114C76D4" w14:textId="3029BC66" w:rsidR="00E62CDC" w:rsidRPr="00E62CDC" w:rsidRDefault="00E62CDC" w:rsidP="00E62CDC">
      <w:pPr>
        <w:rPr>
          <w:rFonts w:ascii="ＭＳ ゴシック" w:eastAsia="ＭＳ ゴシック" w:hAnsi="ＭＳ ゴシック"/>
          <w:szCs w:val="21"/>
        </w:rPr>
      </w:pPr>
      <w:r w:rsidRPr="00E62CDC">
        <w:rPr>
          <w:rFonts w:ascii="ＭＳ ゴシック" w:eastAsia="ＭＳ ゴシック" w:hAnsi="ＭＳ ゴシック" w:hint="eastAsia"/>
          <w:szCs w:val="21"/>
        </w:rPr>
        <w:t>○実施日時　　９月１</w:t>
      </w:r>
      <w:r w:rsidRPr="00E62CDC">
        <w:rPr>
          <w:rFonts w:ascii="ＭＳ ゴシック" w:eastAsia="ＭＳ ゴシック" w:hAnsi="ＭＳ ゴシック" w:hint="eastAsia"/>
          <w:szCs w:val="21"/>
        </w:rPr>
        <w:t>３</w:t>
      </w:r>
      <w:r w:rsidRPr="00E62CDC">
        <w:rPr>
          <w:rFonts w:ascii="ＭＳ ゴシック" w:eastAsia="ＭＳ ゴシック" w:hAnsi="ＭＳ ゴシック" w:hint="eastAsia"/>
          <w:szCs w:val="21"/>
        </w:rPr>
        <w:t>日（</w:t>
      </w:r>
      <w:r w:rsidRPr="00E62CDC">
        <w:rPr>
          <w:rFonts w:ascii="ＭＳ ゴシック" w:eastAsia="ＭＳ ゴシック" w:hAnsi="ＭＳ ゴシック" w:hint="eastAsia"/>
          <w:szCs w:val="21"/>
        </w:rPr>
        <w:t>水</w:t>
      </w:r>
      <w:r w:rsidRPr="00E62CDC">
        <w:rPr>
          <w:rFonts w:ascii="ＭＳ ゴシック" w:eastAsia="ＭＳ ゴシック" w:hAnsi="ＭＳ ゴシック" w:hint="eastAsia"/>
          <w:szCs w:val="21"/>
        </w:rPr>
        <w:t xml:space="preserve">）　　　</w:t>
      </w:r>
      <w:r w:rsidRPr="00E62CDC">
        <w:rPr>
          <w:rFonts w:ascii="ＭＳ ゴシック" w:eastAsia="ＭＳ ゴシック" w:hAnsi="ＭＳ ゴシック" w:hint="eastAsia"/>
          <w:szCs w:val="21"/>
        </w:rPr>
        <w:t>２</w:t>
      </w:r>
      <w:r w:rsidRPr="00E62CDC">
        <w:rPr>
          <w:rFonts w:ascii="ＭＳ ゴシック" w:eastAsia="ＭＳ ゴシック" w:hAnsi="ＭＳ ゴシック" w:hint="eastAsia"/>
          <w:szCs w:val="21"/>
        </w:rPr>
        <w:t xml:space="preserve">H　　　</w:t>
      </w:r>
      <w:r w:rsidRPr="00E62CDC">
        <w:rPr>
          <w:rFonts w:ascii="ＭＳ ゴシック" w:eastAsia="ＭＳ ゴシック" w:hAnsi="ＭＳ ゴシック" w:hint="eastAsia"/>
          <w:szCs w:val="21"/>
        </w:rPr>
        <w:t>１０</w:t>
      </w:r>
      <w:r w:rsidRPr="00E62CDC">
        <w:rPr>
          <w:rFonts w:ascii="ＭＳ ゴシック" w:eastAsia="ＭＳ ゴシック" w:hAnsi="ＭＳ ゴシック" w:hint="eastAsia"/>
          <w:szCs w:val="21"/>
        </w:rPr>
        <w:t>：</w:t>
      </w:r>
      <w:r w:rsidRPr="00E62CDC">
        <w:rPr>
          <w:rFonts w:ascii="ＭＳ ゴシック" w:eastAsia="ＭＳ ゴシック" w:hAnsi="ＭＳ ゴシック" w:hint="eastAsia"/>
          <w:szCs w:val="21"/>
        </w:rPr>
        <w:t>５０</w:t>
      </w:r>
      <w:r w:rsidRPr="00E62CDC">
        <w:rPr>
          <w:rFonts w:ascii="ＭＳ ゴシック" w:eastAsia="ＭＳ ゴシック" w:hAnsi="ＭＳ ゴシック" w:hint="eastAsia"/>
          <w:szCs w:val="21"/>
        </w:rPr>
        <w:t>～1</w:t>
      </w:r>
      <w:r w:rsidRPr="00E62CDC">
        <w:rPr>
          <w:rFonts w:ascii="ＭＳ ゴシック" w:eastAsia="ＭＳ ゴシック" w:hAnsi="ＭＳ ゴシック" w:hint="eastAsia"/>
          <w:szCs w:val="21"/>
        </w:rPr>
        <w:t>１</w:t>
      </w:r>
      <w:r w:rsidRPr="00E62CDC">
        <w:rPr>
          <w:rFonts w:ascii="ＭＳ ゴシック" w:eastAsia="ＭＳ ゴシック" w:hAnsi="ＭＳ ゴシック" w:hint="eastAsia"/>
          <w:szCs w:val="21"/>
        </w:rPr>
        <w:t>：</w:t>
      </w:r>
      <w:r w:rsidRPr="00E62CDC">
        <w:rPr>
          <w:rFonts w:ascii="ＭＳ ゴシック" w:eastAsia="ＭＳ ゴシック" w:hAnsi="ＭＳ ゴシック" w:hint="eastAsia"/>
          <w:szCs w:val="21"/>
        </w:rPr>
        <w:t>４０</w:t>
      </w:r>
      <w:r w:rsidRPr="00E62CDC">
        <w:rPr>
          <w:rFonts w:ascii="ＭＳ ゴシック" w:eastAsia="ＭＳ ゴシック" w:hAnsi="ＭＳ ゴシック" w:hint="eastAsia"/>
          <w:szCs w:val="21"/>
        </w:rPr>
        <w:t xml:space="preserve">　　</w:t>
      </w:r>
    </w:p>
    <w:p w14:paraId="7F2A397D" w14:textId="425B073F" w:rsidR="00E62CDC" w:rsidRPr="00E62CDC" w:rsidRDefault="00E62CDC" w:rsidP="00E62CDC">
      <w:pPr>
        <w:rPr>
          <w:rFonts w:ascii="ＭＳ ゴシック" w:eastAsia="ＭＳ ゴシック" w:hAnsi="ＭＳ ゴシック" w:hint="eastAsia"/>
          <w:szCs w:val="21"/>
        </w:rPr>
      </w:pPr>
      <w:r w:rsidRPr="00E62CDC">
        <w:rPr>
          <w:rFonts w:ascii="ＭＳ ゴシック" w:eastAsia="ＭＳ ゴシック" w:hAnsi="ＭＳ ゴシック" w:hint="eastAsia"/>
          <w:szCs w:val="21"/>
        </w:rPr>
        <w:t xml:space="preserve">〇内容　　　</w:t>
      </w:r>
      <w:r w:rsidRPr="00E62CDC">
        <w:rPr>
          <w:rFonts w:ascii="ＭＳ ゴシック" w:eastAsia="ＭＳ ゴシック" w:hAnsi="ＭＳ ゴシック" w:hint="eastAsia"/>
          <w:szCs w:val="21"/>
        </w:rPr>
        <w:t>・江戸時代と現代の日本と朝鮮との交流や朝鮮の文化について知る。</w:t>
      </w:r>
    </w:p>
    <w:tbl>
      <w:tblPr>
        <w:tblpPr w:leftFromText="142" w:rightFromText="142" w:vertAnchor="page" w:horzAnchor="margin" w:tblpY="2401"/>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988"/>
        <w:gridCol w:w="3317"/>
        <w:gridCol w:w="4910"/>
        <w:gridCol w:w="1417"/>
      </w:tblGrid>
      <w:tr w:rsidR="00E62CDC" w:rsidRPr="00E62CDC" w14:paraId="4F1D783B" w14:textId="77777777" w:rsidTr="00E62CDC">
        <w:tc>
          <w:tcPr>
            <w:tcW w:w="988" w:type="dxa"/>
            <w:tcBorders>
              <w:top w:val="single" w:sz="4" w:space="0" w:color="000000"/>
              <w:left w:val="single" w:sz="4" w:space="0" w:color="000000"/>
              <w:bottom w:val="single" w:sz="4" w:space="0" w:color="000000"/>
              <w:right w:val="single" w:sz="4" w:space="0" w:color="000000"/>
            </w:tcBorders>
          </w:tcPr>
          <w:p w14:paraId="63A246BE" w14:textId="77777777" w:rsidR="00E62CDC" w:rsidRPr="00E62CDC" w:rsidRDefault="00E62CDC" w:rsidP="00E62CDC">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color w:val="000000"/>
                <w:spacing w:val="-14"/>
                <w:kern w:val="0"/>
                <w:szCs w:val="21"/>
              </w:rPr>
            </w:pPr>
            <w:r w:rsidRPr="00E62CDC">
              <w:rPr>
                <w:rFonts w:ascii="ＭＳ ゴシック" w:eastAsia="ＭＳ ゴシック" w:hAnsi="ＭＳ ゴシック" w:cs="ＭＳ 明朝" w:hint="eastAsia"/>
                <w:color w:val="000000"/>
                <w:spacing w:val="-14"/>
                <w:kern w:val="0"/>
                <w:szCs w:val="21"/>
              </w:rPr>
              <w:t>時間</w:t>
            </w:r>
          </w:p>
        </w:tc>
        <w:tc>
          <w:tcPr>
            <w:tcW w:w="3317" w:type="dxa"/>
            <w:tcBorders>
              <w:top w:val="single" w:sz="4" w:space="0" w:color="000000"/>
              <w:left w:val="single" w:sz="4" w:space="0" w:color="000000"/>
              <w:bottom w:val="single" w:sz="4" w:space="0" w:color="000000"/>
              <w:right w:val="single" w:sz="4" w:space="0" w:color="000000"/>
            </w:tcBorders>
            <w:vAlign w:val="center"/>
            <w:hideMark/>
          </w:tcPr>
          <w:p w14:paraId="6380E474" w14:textId="77777777" w:rsidR="00E62CDC" w:rsidRPr="00E62CDC" w:rsidRDefault="00E62CDC" w:rsidP="00E62CDC">
            <w:pPr>
              <w:suppressAutoHyphens/>
              <w:kinsoku w:val="0"/>
              <w:wordWrap w:val="0"/>
              <w:overflowPunct w:val="0"/>
              <w:autoSpaceDE w:val="0"/>
              <w:autoSpaceDN w:val="0"/>
              <w:adjustRightInd w:val="0"/>
              <w:jc w:val="center"/>
              <w:textAlignment w:val="baseline"/>
              <w:rPr>
                <w:rFonts w:ascii="ＭＳ ゴシック" w:eastAsia="ＭＳ ゴシック" w:hAnsi="ＭＳ ゴシック"/>
                <w:color w:val="000000"/>
                <w:kern w:val="0"/>
                <w:szCs w:val="21"/>
              </w:rPr>
            </w:pPr>
            <w:r w:rsidRPr="00E62CDC">
              <w:rPr>
                <w:rFonts w:ascii="ＭＳ ゴシック" w:eastAsia="ＭＳ ゴシック" w:hAnsi="ＭＳ ゴシック" w:cs="ＭＳ 明朝" w:hint="eastAsia"/>
                <w:color w:val="000000"/>
                <w:spacing w:val="-14"/>
                <w:kern w:val="0"/>
                <w:szCs w:val="21"/>
              </w:rPr>
              <w:t>活動</w:t>
            </w:r>
          </w:p>
        </w:tc>
        <w:tc>
          <w:tcPr>
            <w:tcW w:w="4910" w:type="dxa"/>
            <w:tcBorders>
              <w:top w:val="single" w:sz="4" w:space="0" w:color="000000"/>
              <w:left w:val="single" w:sz="4" w:space="0" w:color="000000"/>
              <w:bottom w:val="single" w:sz="4" w:space="0" w:color="000000"/>
              <w:right w:val="single" w:sz="4" w:space="0" w:color="000000"/>
            </w:tcBorders>
            <w:vAlign w:val="center"/>
            <w:hideMark/>
          </w:tcPr>
          <w:p w14:paraId="62C91287" w14:textId="77777777" w:rsidR="00E62CDC" w:rsidRPr="00E62CDC" w:rsidRDefault="00E62CDC" w:rsidP="00E62CDC">
            <w:pPr>
              <w:suppressAutoHyphens/>
              <w:kinsoku w:val="0"/>
              <w:wordWrap w:val="0"/>
              <w:overflowPunct w:val="0"/>
              <w:autoSpaceDE w:val="0"/>
              <w:autoSpaceDN w:val="0"/>
              <w:adjustRightInd w:val="0"/>
              <w:jc w:val="center"/>
              <w:textAlignment w:val="baseline"/>
              <w:rPr>
                <w:rFonts w:ascii="ＭＳ ゴシック" w:eastAsia="ＭＳ ゴシック" w:hAnsi="ＭＳ ゴシック"/>
                <w:color w:val="000000"/>
                <w:kern w:val="0"/>
                <w:szCs w:val="21"/>
              </w:rPr>
            </w:pPr>
            <w:r w:rsidRPr="00E62CDC">
              <w:rPr>
                <w:rFonts w:ascii="ＭＳ ゴシック" w:eastAsia="ＭＳ ゴシック" w:hAnsi="ＭＳ ゴシック" w:cs="ＭＳ 明朝" w:hint="eastAsia"/>
                <w:color w:val="000000"/>
                <w:spacing w:val="-14"/>
                <w:kern w:val="0"/>
                <w:szCs w:val="21"/>
              </w:rPr>
              <w:t>指導上の留意点</w:t>
            </w:r>
          </w:p>
        </w:tc>
        <w:tc>
          <w:tcPr>
            <w:tcW w:w="1417" w:type="dxa"/>
            <w:tcBorders>
              <w:top w:val="single" w:sz="4" w:space="0" w:color="000000"/>
              <w:left w:val="single" w:sz="4" w:space="0" w:color="000000"/>
              <w:bottom w:val="single" w:sz="4" w:space="0" w:color="000000"/>
              <w:right w:val="single" w:sz="4" w:space="0" w:color="000000"/>
            </w:tcBorders>
            <w:hideMark/>
          </w:tcPr>
          <w:p w14:paraId="56D89D75" w14:textId="77777777" w:rsidR="00E62CDC" w:rsidRPr="00E62CDC" w:rsidRDefault="00E62CDC" w:rsidP="00E62CDC">
            <w:pPr>
              <w:suppressAutoHyphens/>
              <w:kinsoku w:val="0"/>
              <w:wordWrap w:val="0"/>
              <w:overflowPunct w:val="0"/>
              <w:autoSpaceDE w:val="0"/>
              <w:autoSpaceDN w:val="0"/>
              <w:adjustRightInd w:val="0"/>
              <w:jc w:val="center"/>
              <w:textAlignment w:val="baseline"/>
              <w:rPr>
                <w:rFonts w:ascii="ＭＳ ゴシック" w:eastAsia="ＭＳ ゴシック" w:hAnsi="ＭＳ ゴシック"/>
                <w:color w:val="000000"/>
                <w:spacing w:val="16"/>
                <w:kern w:val="0"/>
                <w:szCs w:val="21"/>
              </w:rPr>
            </w:pPr>
            <w:r w:rsidRPr="00E62CDC">
              <w:rPr>
                <w:rFonts w:ascii="ＭＳ ゴシック" w:eastAsia="ＭＳ ゴシック" w:hAnsi="ＭＳ ゴシック" w:cs="ＭＳ 明朝" w:hint="eastAsia"/>
                <w:color w:val="000000"/>
                <w:spacing w:val="-14"/>
                <w:kern w:val="0"/>
                <w:szCs w:val="21"/>
              </w:rPr>
              <w:t>備考</w:t>
            </w:r>
          </w:p>
        </w:tc>
      </w:tr>
      <w:tr w:rsidR="00E62CDC" w:rsidRPr="00E62CDC" w14:paraId="68FD81DB" w14:textId="77777777" w:rsidTr="00E62CDC">
        <w:trPr>
          <w:trHeight w:val="6283"/>
        </w:trPr>
        <w:tc>
          <w:tcPr>
            <w:tcW w:w="988" w:type="dxa"/>
            <w:tcBorders>
              <w:top w:val="single" w:sz="4" w:space="0" w:color="000000"/>
              <w:left w:val="single" w:sz="4" w:space="0" w:color="000000"/>
              <w:bottom w:val="single" w:sz="4" w:space="0" w:color="000000"/>
              <w:right w:val="single" w:sz="4" w:space="0" w:color="000000"/>
            </w:tcBorders>
          </w:tcPr>
          <w:p w14:paraId="389A4A66"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1224F22A"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hint="eastAsia"/>
                <w:color w:val="000000"/>
                <w:kern w:val="0"/>
                <w:szCs w:val="21"/>
              </w:rPr>
            </w:pPr>
            <w:r w:rsidRPr="00E62CDC">
              <w:rPr>
                <w:rFonts w:ascii="ＭＳ ゴシック" w:eastAsia="ＭＳ ゴシック" w:hAnsi="ＭＳ ゴシック" w:hint="eastAsia"/>
                <w:color w:val="000000"/>
                <w:kern w:val="0"/>
                <w:szCs w:val="21"/>
              </w:rPr>
              <w:t>10:50</w:t>
            </w:r>
          </w:p>
          <w:p w14:paraId="2E6AF732"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589A0D02"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28F1E962"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hint="eastAsia"/>
                <w:color w:val="000000"/>
                <w:kern w:val="0"/>
                <w:szCs w:val="21"/>
              </w:rPr>
            </w:pPr>
            <w:r w:rsidRPr="00E62CDC">
              <w:rPr>
                <w:rFonts w:ascii="ＭＳ ゴシック" w:eastAsia="ＭＳ ゴシック" w:hAnsi="ＭＳ ゴシック" w:hint="eastAsia"/>
                <w:color w:val="000000"/>
                <w:kern w:val="0"/>
                <w:szCs w:val="21"/>
              </w:rPr>
              <w:t>10:55</w:t>
            </w:r>
          </w:p>
          <w:p w14:paraId="63931E67"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1E025267"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5A1FEBFE"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15AD606B" w14:textId="3EADDA4C"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hint="eastAsia"/>
                <w:color w:val="000000"/>
                <w:kern w:val="0"/>
                <w:szCs w:val="21"/>
              </w:rPr>
            </w:pPr>
            <w:r>
              <w:rPr>
                <w:rFonts w:ascii="ＭＳ ゴシック" w:eastAsia="ＭＳ ゴシック" w:hAnsi="ＭＳ ゴシック" w:hint="eastAsia"/>
                <w:color w:val="000000"/>
                <w:kern w:val="0"/>
                <w:szCs w:val="21"/>
              </w:rPr>
              <w:t>11:05</w:t>
            </w:r>
          </w:p>
          <w:p w14:paraId="3758A6FD"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5F0B01A3"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444AC03A"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02BD4E23"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336B38C2" w14:textId="7B097A47" w:rsidR="00E62CDC" w:rsidRPr="00E62CDC" w:rsidRDefault="00E340EA"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hint="eastAsia"/>
                <w:color w:val="000000"/>
                <w:kern w:val="0"/>
                <w:szCs w:val="21"/>
              </w:rPr>
            </w:pPr>
            <w:r>
              <w:rPr>
                <w:rFonts w:ascii="ＭＳ ゴシック" w:eastAsia="ＭＳ ゴシック" w:hAnsi="ＭＳ ゴシック" w:hint="eastAsia"/>
                <w:color w:val="000000"/>
                <w:kern w:val="0"/>
                <w:szCs w:val="21"/>
              </w:rPr>
              <w:t>11:15</w:t>
            </w:r>
          </w:p>
          <w:p w14:paraId="336D2C1E"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7E4249DF"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5018DB15"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6499A432"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753CFDC2" w14:textId="52869FDD" w:rsidR="00E62CDC" w:rsidRPr="00E62CDC" w:rsidRDefault="00E340EA"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hint="eastAsia"/>
                <w:color w:val="000000"/>
                <w:kern w:val="0"/>
                <w:szCs w:val="21"/>
              </w:rPr>
            </w:pPr>
            <w:r>
              <w:rPr>
                <w:rFonts w:ascii="ＭＳ ゴシック" w:eastAsia="ＭＳ ゴシック" w:hAnsi="ＭＳ ゴシック" w:hint="eastAsia"/>
                <w:color w:val="000000"/>
                <w:kern w:val="0"/>
                <w:szCs w:val="21"/>
              </w:rPr>
              <w:t>11:35</w:t>
            </w:r>
          </w:p>
          <w:p w14:paraId="3FDFF563"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0DD59ED3"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573ABF8B"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03D32EDC" w14:textId="3D01085E"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tc>
        <w:tc>
          <w:tcPr>
            <w:tcW w:w="3317" w:type="dxa"/>
            <w:tcBorders>
              <w:top w:val="single" w:sz="4" w:space="0" w:color="000000"/>
              <w:left w:val="single" w:sz="4" w:space="0" w:color="000000"/>
              <w:bottom w:val="single" w:sz="4" w:space="0" w:color="000000"/>
              <w:right w:val="single" w:sz="4" w:space="0" w:color="000000"/>
            </w:tcBorders>
          </w:tcPr>
          <w:p w14:paraId="57B96EF5"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7FE2A051"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r w:rsidRPr="00E62CDC">
              <w:rPr>
                <w:rFonts w:ascii="ＭＳ ゴシック" w:eastAsia="ＭＳ ゴシック" w:hAnsi="ＭＳ ゴシック" w:hint="eastAsia"/>
                <w:color w:val="000000"/>
                <w:kern w:val="0"/>
                <w:szCs w:val="21"/>
              </w:rPr>
              <w:t>○あいさつ</w:t>
            </w:r>
          </w:p>
          <w:p w14:paraId="342D322C"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r w:rsidRPr="00E62CDC">
              <w:rPr>
                <w:rFonts w:ascii="ＭＳ ゴシック" w:eastAsia="ＭＳ ゴシック" w:hAnsi="ＭＳ ゴシック" w:hint="eastAsia"/>
                <w:color w:val="000000"/>
                <w:kern w:val="0"/>
                <w:szCs w:val="21"/>
              </w:rPr>
              <w:t>〇時代の歌を歌う。</w:t>
            </w:r>
          </w:p>
          <w:p w14:paraId="44EA8771"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5DB02A48" w14:textId="606B9881" w:rsidR="00E62CDC" w:rsidRPr="00E62CDC" w:rsidRDefault="00E62CDC" w:rsidP="00E62CDC">
            <w:pPr>
              <w:rPr>
                <w:rFonts w:ascii="ＭＳ ゴシック" w:eastAsia="ＭＳ ゴシック" w:hAnsi="ＭＳ ゴシック" w:cstheme="minorBidi"/>
                <w:szCs w:val="21"/>
              </w:rPr>
            </w:pPr>
            <w:r w:rsidRPr="00E62CDC">
              <w:rPr>
                <w:rFonts w:ascii="ＭＳ ゴシック" w:eastAsia="ＭＳ ゴシック" w:hAnsi="ＭＳ ゴシック" w:hint="eastAsia"/>
                <w:color w:val="000000"/>
                <w:kern w:val="0"/>
                <w:szCs w:val="21"/>
              </w:rPr>
              <w:t>〇</w:t>
            </w:r>
            <w:r w:rsidRPr="00E62CDC">
              <w:rPr>
                <w:rFonts w:ascii="ＭＳ ゴシック" w:eastAsia="ＭＳ ゴシック" w:hAnsi="ＭＳ ゴシック" w:cstheme="minorBidi" w:hint="eastAsia"/>
                <w:szCs w:val="21"/>
              </w:rPr>
              <w:t>前回の復習、特に杉田玄白について復習し、オランダと貿易し、鎖国していたことを思い出させる。</w:t>
            </w:r>
          </w:p>
          <w:p w14:paraId="4A52E7A5"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hint="eastAsia"/>
                <w:color w:val="000000"/>
                <w:kern w:val="0"/>
                <w:szCs w:val="21"/>
              </w:rPr>
            </w:pPr>
          </w:p>
          <w:p w14:paraId="698D7676" w14:textId="4F41903E"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hint="eastAsia"/>
                <w:color w:val="000000"/>
                <w:kern w:val="0"/>
                <w:szCs w:val="21"/>
              </w:rPr>
            </w:pPr>
            <w:r w:rsidRPr="00E62CDC">
              <w:rPr>
                <w:rFonts w:ascii="ＭＳ ゴシック" w:eastAsia="ＭＳ ゴシック" w:hAnsi="ＭＳ ゴシック" w:hint="eastAsia"/>
                <w:color w:val="000000"/>
                <w:kern w:val="0"/>
                <w:szCs w:val="21"/>
              </w:rPr>
              <w:t>〇</w:t>
            </w:r>
            <w:r w:rsidRPr="00E62CDC">
              <w:rPr>
                <w:rFonts w:ascii="ＭＳ ゴシック" w:eastAsia="ＭＳ ゴシック" w:hAnsi="ＭＳ ゴシック" w:hint="eastAsia"/>
                <w:szCs w:val="21"/>
              </w:rPr>
              <w:t>オランダ、以外にも中国と貿易があったことや朝鮮や琉球と交流があったことを伝える。</w:t>
            </w:r>
          </w:p>
          <w:p w14:paraId="73067EAE"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hint="eastAsia"/>
                <w:color w:val="000000"/>
                <w:kern w:val="0"/>
                <w:szCs w:val="21"/>
              </w:rPr>
            </w:pPr>
          </w:p>
          <w:p w14:paraId="5B36D60A"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hint="eastAsia"/>
                <w:color w:val="000000"/>
                <w:kern w:val="0"/>
                <w:szCs w:val="21"/>
              </w:rPr>
            </w:pPr>
          </w:p>
          <w:p w14:paraId="6A9B0553" w14:textId="1D047504" w:rsidR="00E62CDC" w:rsidRPr="00E340EA" w:rsidRDefault="00E340EA" w:rsidP="00E340EA">
            <w:pPr>
              <w:suppressAutoHyphens/>
              <w:kinsoku w:val="0"/>
              <w:wordWrap w:val="0"/>
              <w:overflowPunct w:val="0"/>
              <w:autoSpaceDE w:val="0"/>
              <w:autoSpaceDN w:val="0"/>
              <w:adjustRightInd w:val="0"/>
              <w:jc w:val="left"/>
              <w:textAlignment w:val="baseline"/>
              <w:rPr>
                <w:rFonts w:ascii="ＭＳ ゴシック" w:eastAsia="ＭＳ ゴシック" w:hAnsi="ＭＳ ゴシック" w:hint="eastAsia"/>
                <w:color w:val="000000"/>
                <w:kern w:val="0"/>
                <w:szCs w:val="21"/>
              </w:rPr>
            </w:pPr>
            <w:r>
              <w:rPr>
                <w:rFonts w:ascii="ＭＳ ゴシック" w:eastAsia="ＭＳ ゴシック" w:hAnsi="ＭＳ ゴシック" w:hint="eastAsia"/>
                <w:color w:val="000000"/>
                <w:kern w:val="0"/>
                <w:szCs w:val="21"/>
              </w:rPr>
              <w:t>〇朝鮮の民族衣装や現代の教科書、はしなどの食器類を触る。</w:t>
            </w:r>
          </w:p>
          <w:p w14:paraId="58283909" w14:textId="77777777" w:rsidR="00E62CDC" w:rsidRPr="00E62CDC" w:rsidRDefault="00E62CDC" w:rsidP="00E62CDC">
            <w:pPr>
              <w:pStyle w:val="a9"/>
              <w:suppressAutoHyphens/>
              <w:kinsoku w:val="0"/>
              <w:wordWrap w:val="0"/>
              <w:overflowPunct w:val="0"/>
              <w:autoSpaceDE w:val="0"/>
              <w:autoSpaceDN w:val="0"/>
              <w:adjustRightInd w:val="0"/>
              <w:ind w:left="360"/>
              <w:jc w:val="left"/>
              <w:textAlignment w:val="baseline"/>
              <w:rPr>
                <w:rFonts w:ascii="ＭＳ ゴシック" w:eastAsia="ＭＳ ゴシック" w:hAnsi="ＭＳ ゴシック"/>
                <w:color w:val="000000"/>
                <w:kern w:val="0"/>
                <w:szCs w:val="21"/>
              </w:rPr>
            </w:pPr>
          </w:p>
          <w:p w14:paraId="1A210017" w14:textId="77777777" w:rsidR="00E62CDC" w:rsidRPr="00E62CDC" w:rsidRDefault="00E62CDC" w:rsidP="00E62CDC">
            <w:pPr>
              <w:pStyle w:val="a9"/>
              <w:suppressAutoHyphens/>
              <w:kinsoku w:val="0"/>
              <w:wordWrap w:val="0"/>
              <w:overflowPunct w:val="0"/>
              <w:autoSpaceDE w:val="0"/>
              <w:autoSpaceDN w:val="0"/>
              <w:adjustRightInd w:val="0"/>
              <w:ind w:left="360"/>
              <w:jc w:val="left"/>
              <w:textAlignment w:val="baseline"/>
              <w:rPr>
                <w:rFonts w:ascii="ＭＳ ゴシック" w:eastAsia="ＭＳ ゴシック" w:hAnsi="ＭＳ ゴシック"/>
                <w:color w:val="000000"/>
                <w:kern w:val="0"/>
                <w:szCs w:val="21"/>
              </w:rPr>
            </w:pPr>
          </w:p>
          <w:p w14:paraId="7F0D2275" w14:textId="77777777" w:rsidR="00E62CDC" w:rsidRPr="00E62CDC" w:rsidRDefault="00E62CDC" w:rsidP="00E62CDC">
            <w:pPr>
              <w:pStyle w:val="a9"/>
              <w:suppressAutoHyphens/>
              <w:kinsoku w:val="0"/>
              <w:wordWrap w:val="0"/>
              <w:overflowPunct w:val="0"/>
              <w:autoSpaceDE w:val="0"/>
              <w:autoSpaceDN w:val="0"/>
              <w:adjustRightInd w:val="0"/>
              <w:ind w:left="360"/>
              <w:jc w:val="left"/>
              <w:textAlignment w:val="baseline"/>
              <w:rPr>
                <w:rFonts w:ascii="ＭＳ ゴシック" w:eastAsia="ＭＳ ゴシック" w:hAnsi="ＭＳ ゴシック"/>
                <w:color w:val="000000"/>
                <w:kern w:val="0"/>
                <w:szCs w:val="21"/>
              </w:rPr>
            </w:pPr>
          </w:p>
          <w:p w14:paraId="4C9FE51B" w14:textId="0C8EC64F" w:rsidR="00E62CDC" w:rsidRPr="00E62CDC" w:rsidRDefault="00E340EA"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hint="eastAsia"/>
                <w:color w:val="000000"/>
                <w:kern w:val="0"/>
                <w:szCs w:val="21"/>
              </w:rPr>
            </w:pPr>
            <w:r>
              <w:rPr>
                <w:rFonts w:ascii="ＭＳ ゴシック" w:eastAsia="ＭＳ ゴシック" w:hAnsi="ＭＳ ゴシック" w:hint="eastAsia"/>
                <w:color w:val="000000"/>
                <w:kern w:val="0"/>
                <w:szCs w:val="21"/>
              </w:rPr>
              <w:t>〇まとめ、あいさつ</w:t>
            </w:r>
          </w:p>
          <w:p w14:paraId="2D252782"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3968F49C" w14:textId="5C88FC3E"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0A7CDA78"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tc>
        <w:tc>
          <w:tcPr>
            <w:tcW w:w="4910" w:type="dxa"/>
            <w:tcBorders>
              <w:top w:val="single" w:sz="4" w:space="0" w:color="000000"/>
              <w:left w:val="single" w:sz="4" w:space="0" w:color="000000"/>
              <w:bottom w:val="single" w:sz="4" w:space="0" w:color="000000"/>
              <w:right w:val="single" w:sz="4" w:space="0" w:color="000000"/>
            </w:tcBorders>
          </w:tcPr>
          <w:p w14:paraId="72D5E03E"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1208A2A3"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70540148"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09380C9C" w14:textId="77777777" w:rsid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4D32E174" w14:textId="1670C4E5" w:rsid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・生徒に「杉田玄白」や「オランダ」について質問をし、学習内容を思い出させる。</w:t>
            </w:r>
          </w:p>
          <w:p w14:paraId="11B7824C"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hint="eastAsia"/>
                <w:color w:val="000000"/>
                <w:kern w:val="0"/>
                <w:szCs w:val="21"/>
              </w:rPr>
            </w:pPr>
          </w:p>
          <w:p w14:paraId="464866C8"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72132797" w14:textId="2C354AF5"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hint="eastAsia"/>
                <w:color w:val="000000"/>
                <w:kern w:val="0"/>
                <w:szCs w:val="21"/>
              </w:rPr>
            </w:pPr>
            <w:r>
              <w:rPr>
                <w:rFonts w:ascii="ＭＳ ゴシック" w:eastAsia="ＭＳ ゴシック" w:hAnsi="ＭＳ ゴシック" w:hint="eastAsia"/>
                <w:color w:val="000000"/>
                <w:kern w:val="0"/>
                <w:szCs w:val="21"/>
              </w:rPr>
              <w:t>・中国や朝鮮、琉球の場所を世界地図パズルを触って確かめさせる。</w:t>
            </w:r>
          </w:p>
          <w:p w14:paraId="63E2CFF4"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48643BA8" w14:textId="77777777" w:rsidR="00E62CDC" w:rsidRDefault="00E62CDC" w:rsidP="00E340EA">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7723E931" w14:textId="77777777" w:rsidR="00E340EA" w:rsidRDefault="00E340EA" w:rsidP="00E340EA">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39EEFF56" w14:textId="036AD60A" w:rsidR="00E340EA" w:rsidRPr="00E62CDC" w:rsidRDefault="00E340EA" w:rsidP="00E340EA">
            <w:pPr>
              <w:suppressAutoHyphens/>
              <w:kinsoku w:val="0"/>
              <w:wordWrap w:val="0"/>
              <w:overflowPunct w:val="0"/>
              <w:autoSpaceDE w:val="0"/>
              <w:autoSpaceDN w:val="0"/>
              <w:adjustRightInd w:val="0"/>
              <w:jc w:val="left"/>
              <w:textAlignment w:val="baseline"/>
              <w:rPr>
                <w:rFonts w:ascii="ＭＳ ゴシック" w:eastAsia="ＭＳ ゴシック" w:hAnsi="ＭＳ ゴシック" w:hint="eastAsia"/>
                <w:color w:val="000000"/>
                <w:kern w:val="0"/>
                <w:szCs w:val="21"/>
              </w:rPr>
            </w:pPr>
            <w:r>
              <w:rPr>
                <w:rFonts w:ascii="ＭＳ ゴシック" w:eastAsia="ＭＳ ゴシック" w:hAnsi="ＭＳ ゴシック" w:hint="eastAsia"/>
                <w:color w:val="000000"/>
                <w:kern w:val="0"/>
                <w:szCs w:val="21"/>
              </w:rPr>
              <w:t>・特にはしなどの食器類が日本と違い、金属製であることに気づかせる。</w:t>
            </w:r>
          </w:p>
        </w:tc>
        <w:tc>
          <w:tcPr>
            <w:tcW w:w="1417" w:type="dxa"/>
            <w:tcBorders>
              <w:top w:val="single" w:sz="4" w:space="0" w:color="000000"/>
              <w:left w:val="single" w:sz="4" w:space="0" w:color="000000"/>
              <w:bottom w:val="single" w:sz="4" w:space="0" w:color="000000"/>
              <w:right w:val="single" w:sz="4" w:space="0" w:color="000000"/>
            </w:tcBorders>
          </w:tcPr>
          <w:p w14:paraId="20C65166"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732D70A5"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31476BCB"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1BFF1C58"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24EF2E64"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06D384AE"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7B95AC39"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37FCFC92"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7F723C3C"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r w:rsidRPr="00E62CDC">
              <w:rPr>
                <w:rFonts w:ascii="ＭＳ ゴシック" w:eastAsia="ＭＳ ゴシック" w:hAnsi="ＭＳ ゴシック" w:hint="eastAsia"/>
                <w:color w:val="000000"/>
                <w:kern w:val="0"/>
                <w:szCs w:val="21"/>
              </w:rPr>
              <w:t>世界地図パズル</w:t>
            </w:r>
          </w:p>
          <w:p w14:paraId="5C7DC9C6"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60B2940F"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3DE6E934" w14:textId="77777777"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5E8D3CFE" w14:textId="1F06C8E3" w:rsidR="00E62CDC" w:rsidRPr="00E62CDC" w:rsidRDefault="00CD1A37"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国立民族博物館のみんぱっくセット</w:t>
            </w:r>
          </w:p>
          <w:p w14:paraId="50F52E49" w14:textId="5C5A697D" w:rsidR="00E62CDC" w:rsidRPr="00E62CDC" w:rsidRDefault="00E62CDC" w:rsidP="00E62CDC">
            <w:pPr>
              <w:suppressAutoHyphens/>
              <w:kinsoku w:val="0"/>
              <w:wordWrap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tc>
      </w:tr>
    </w:tbl>
    <w:p w14:paraId="38BFF3DD" w14:textId="77777777" w:rsidR="004E668F" w:rsidRPr="00E62CDC" w:rsidRDefault="004E668F">
      <w:pPr>
        <w:rPr>
          <w:rFonts w:ascii="ＭＳ ゴシック" w:eastAsia="ＭＳ ゴシック" w:hAnsi="ＭＳ ゴシック" w:hint="eastAsia"/>
          <w:szCs w:val="21"/>
        </w:rPr>
      </w:pPr>
    </w:p>
    <w:sectPr w:rsidR="004E668F" w:rsidRPr="00E62CDC" w:rsidSect="00E62CDC">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E4F017C"/>
    <w:multiLevelType w:val="hybridMultilevel"/>
    <w:tmpl w:val="92124526"/>
    <w:lvl w:ilvl="0" w:tplc="AE1AB3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713629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7"/>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CDC"/>
    <w:rsid w:val="00286F41"/>
    <w:rsid w:val="004E668F"/>
    <w:rsid w:val="00A83179"/>
    <w:rsid w:val="00CD1A37"/>
    <w:rsid w:val="00E340EA"/>
    <w:rsid w:val="00E62C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E3065CA"/>
  <w15:chartTrackingRefBased/>
  <w15:docId w15:val="{5AC61FA1-B855-4843-87D4-51342D162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2CDC"/>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E62CDC"/>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E62CDC"/>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E62CDC"/>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E62CDC"/>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E62CDC"/>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E62CDC"/>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E62CDC"/>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E62CDC"/>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E62CDC"/>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62CDC"/>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E62CDC"/>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E62CDC"/>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E62CDC"/>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E62CDC"/>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E62CDC"/>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E62CDC"/>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E62CDC"/>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E62CDC"/>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E62CD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E62CD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62CD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E62CD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62CDC"/>
    <w:pPr>
      <w:spacing w:before="160" w:after="160"/>
      <w:jc w:val="center"/>
    </w:pPr>
    <w:rPr>
      <w:i/>
      <w:iCs/>
      <w:color w:val="404040" w:themeColor="text1" w:themeTint="BF"/>
    </w:rPr>
  </w:style>
  <w:style w:type="character" w:customStyle="1" w:styleId="a8">
    <w:name w:val="引用文 (文字)"/>
    <w:basedOn w:val="a0"/>
    <w:link w:val="a7"/>
    <w:uiPriority w:val="29"/>
    <w:rsid w:val="00E62CDC"/>
    <w:rPr>
      <w:i/>
      <w:iCs/>
      <w:color w:val="404040" w:themeColor="text1" w:themeTint="BF"/>
    </w:rPr>
  </w:style>
  <w:style w:type="paragraph" w:styleId="a9">
    <w:name w:val="List Paragraph"/>
    <w:basedOn w:val="a"/>
    <w:uiPriority w:val="34"/>
    <w:qFormat/>
    <w:rsid w:val="00E62CDC"/>
    <w:pPr>
      <w:ind w:left="720"/>
      <w:contextualSpacing/>
    </w:pPr>
  </w:style>
  <w:style w:type="character" w:styleId="21">
    <w:name w:val="Intense Emphasis"/>
    <w:basedOn w:val="a0"/>
    <w:uiPriority w:val="21"/>
    <w:qFormat/>
    <w:rsid w:val="00E62CDC"/>
    <w:rPr>
      <w:i/>
      <w:iCs/>
      <w:color w:val="2E74B5" w:themeColor="accent1" w:themeShade="BF"/>
    </w:rPr>
  </w:style>
  <w:style w:type="paragraph" w:styleId="22">
    <w:name w:val="Intense Quote"/>
    <w:basedOn w:val="a"/>
    <w:next w:val="a"/>
    <w:link w:val="23"/>
    <w:uiPriority w:val="30"/>
    <w:qFormat/>
    <w:rsid w:val="00E62CD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23">
    <w:name w:val="引用文 2 (文字)"/>
    <w:basedOn w:val="a0"/>
    <w:link w:val="22"/>
    <w:uiPriority w:val="30"/>
    <w:rsid w:val="00E62CDC"/>
    <w:rPr>
      <w:i/>
      <w:iCs/>
      <w:color w:val="2E74B5" w:themeColor="accent1" w:themeShade="BF"/>
    </w:rPr>
  </w:style>
  <w:style w:type="character" w:styleId="24">
    <w:name w:val="Intense Reference"/>
    <w:basedOn w:val="a0"/>
    <w:uiPriority w:val="32"/>
    <w:qFormat/>
    <w:rsid w:val="00E62CDC"/>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c5ee6e94-d455-43df-b19e-97dde671e91e}" enabled="1" method="Privileged" siteId="{12070d49-0d58-40e3-8d87-8f8077d1ef42}" contentBits="0" removed="0"/>
</clbl:labelList>
</file>

<file path=docProps/app.xml><?xml version="1.0" encoding="utf-8"?>
<Properties xmlns="http://schemas.openxmlformats.org/officeDocument/2006/extended-properties" xmlns:vt="http://schemas.openxmlformats.org/officeDocument/2006/docPropsVTypes">
  <Characters>393</Characters>
  <Pages>1</Pages>
  <DocSecurity>0</DocSecurity>
  <Words>68</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久保　一紗</dc:creator>
  <dcterms:modified xsi:type="dcterms:W3CDTF">2024-12-23T08:28:00Z</dcterms:modified>
  <dc:description/>
  <cp:keywords/>
  <dc:subject/>
  <dc:title/>
  <cp:lastModifiedBy>久保　一紗</cp:lastModifiedBy>
  <dcterms:created xsi:type="dcterms:W3CDTF">2024-12-23T08:04:00Z</dcterms:created>
  <cp:revision>1</cp:revision>
</cp:coreProperties>
</file>